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5820" cy="868680"/>
            <wp:effectExtent l="0" t="0" r="0" b="0"/>
            <wp:docPr id="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="00350E47" w:rsidRPr="005252A0">
        <w:rPr>
          <w:rFonts w:ascii="Times New Roman" w:hAnsi="Times New Roman" w:cs="Times New Roman"/>
          <w:sz w:val="24"/>
          <w:szCs w:val="24"/>
          <w:lang w:val="uk-UA"/>
        </w:rPr>
        <w:t>МІСТОБУДУВАННЯ</w:t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комісії №</w:t>
      </w:r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02CA9" w:rsidRPr="005252A0" w:rsidRDefault="00402CA9" w:rsidP="00C75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515E0" w:rsidRPr="005252A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A77C9" w:rsidRPr="005252A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A6625" w:rsidRPr="005252A0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А.Б.,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292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C91FAA" w:rsidP="0079348A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) Паньків Н.М.,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42410E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Ю.Г.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C91FAA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3D40C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А.Б., </w:t>
      </w:r>
      <w:proofErr w:type="spellStart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631A76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На засідання комісії запрошені: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D43159" w:rsidRPr="005252A0" w:rsidRDefault="00D4315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Бесага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В.Й. – начальник управління </w:t>
      </w:r>
      <w:r w:rsidR="00C72B3A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містобудування,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архітектури та кадастру;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BA6625" w:rsidRPr="005252A0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410E" w:rsidRPr="005252A0" w:rsidRDefault="0042410E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Присутні з власної ініціативи:</w:t>
      </w:r>
    </w:p>
    <w:p w:rsidR="0042410E" w:rsidRPr="005252A0" w:rsidRDefault="0042410E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В.В. – депутат міської ради;</w:t>
      </w:r>
    </w:p>
    <w:p w:rsidR="00C72B3A" w:rsidRPr="005252A0" w:rsidRDefault="00437BE7" w:rsidP="00C72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Болєщук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B3A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П.М.</w:t>
      </w:r>
      <w:r w:rsidR="00C72B3A" w:rsidRPr="005252A0">
        <w:rPr>
          <w:rFonts w:ascii="Times New Roman" w:hAnsi="Times New Roman" w:cs="Times New Roman"/>
          <w:sz w:val="24"/>
          <w:szCs w:val="24"/>
          <w:lang w:val="uk-UA"/>
        </w:rPr>
        <w:t>- депутат міської ради;</w:t>
      </w:r>
    </w:p>
    <w:p w:rsidR="00437BE7" w:rsidRPr="005252A0" w:rsidRDefault="00437BE7" w:rsidP="00437B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Грицишин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А.А. - депутат міської ради.</w:t>
      </w:r>
    </w:p>
    <w:p w:rsidR="0042410E" w:rsidRPr="005252A0" w:rsidRDefault="0042410E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D43159" w:rsidRPr="005252A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 – голова комісії Н.М.Паньків.</w:t>
      </w:r>
    </w:p>
    <w:p w:rsidR="00402CA9" w:rsidRPr="005252A0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2F83" w:rsidRPr="005252A0" w:rsidRDefault="00402CA9" w:rsidP="0079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</w:t>
      </w:r>
      <w:r w:rsidR="003147EF" w:rsidRPr="005252A0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</w:t>
      </w:r>
      <w:r w:rsidR="00F61EA6" w:rsidRPr="005252A0">
        <w:rPr>
          <w:rFonts w:ascii="Times New Roman" w:hAnsi="Times New Roman" w:cs="Times New Roman"/>
          <w:sz w:val="24"/>
          <w:szCs w:val="24"/>
          <w:lang w:val="uk-UA"/>
        </w:rPr>
        <w:t>, відповідно до листа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E32F83" w:rsidRPr="005252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348BE" w:rsidRPr="005252A0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E32F83" w:rsidRPr="005252A0">
        <w:rPr>
          <w:rFonts w:ascii="Times New Roman" w:hAnsi="Times New Roman" w:cs="Times New Roman"/>
          <w:sz w:val="24"/>
          <w:szCs w:val="24"/>
          <w:lang w:val="uk-UA"/>
        </w:rPr>
        <w:t>/01-ІЮ</w:t>
      </w:r>
    </w:p>
    <w:p w:rsidR="00E32F83" w:rsidRPr="005252A0" w:rsidRDefault="00E32F83" w:rsidP="0079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348BE" w:rsidRPr="005252A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.03.2020р.</w:t>
      </w:r>
    </w:p>
    <w:p w:rsidR="00E32F83" w:rsidRPr="005252A0" w:rsidRDefault="00E32F83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10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2F7762" w:rsidRPr="005252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7762" w:rsidRPr="005252A0">
        <w:rPr>
          <w:rFonts w:ascii="Times New Roman" w:hAnsi="Times New Roman" w:cs="Times New Roman"/>
          <w:sz w:val="24"/>
          <w:szCs w:val="24"/>
          <w:lang w:val="uk-UA"/>
        </w:rPr>
        <w:t>В.Л.Кібляр, який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2F7762" w:rsidRPr="005252A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BAD" w:rsidRPr="005252A0">
        <w:rPr>
          <w:rFonts w:ascii="Times New Roman" w:hAnsi="Times New Roman" w:cs="Times New Roman"/>
          <w:sz w:val="24"/>
          <w:szCs w:val="24"/>
          <w:lang w:val="uk-UA"/>
        </w:rPr>
        <w:t>вклю</w:t>
      </w:r>
      <w:r w:rsidR="001024B1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чити до порядку денного </w:t>
      </w:r>
      <w:r w:rsidR="004C1BAD" w:rsidRPr="005252A0">
        <w:rPr>
          <w:rFonts w:ascii="Times New Roman" w:hAnsi="Times New Roman" w:cs="Times New Roman"/>
          <w:sz w:val="24"/>
          <w:szCs w:val="24"/>
          <w:lang w:val="uk-UA"/>
        </w:rPr>
        <w:t>питання:</w:t>
      </w:r>
    </w:p>
    <w:p w:rsidR="00312872" w:rsidRDefault="00312872" w:rsidP="0079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E5FE9"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надання дозволу на поділ земельної ділянки за адресою </w:t>
      </w:r>
      <w:proofErr w:type="spellStart"/>
      <w:r w:rsidR="00CE5FE9"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вул.Ю.Опільського</w:t>
      </w:r>
      <w:proofErr w:type="spellEnd"/>
      <w:r w:rsidR="00CE5FE9"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1, яка перебуває в постійному користуванні товариства з додатковою відповідальністю «</w:t>
      </w:r>
      <w:proofErr w:type="spellStart"/>
      <w:r w:rsidR="00CE5FE9"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Галія</w:t>
      </w:r>
      <w:proofErr w:type="spellEnd"/>
      <w:r w:rsidR="00CE5FE9"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312872" w:rsidRPr="005252A0" w:rsidRDefault="00312872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2872" w:rsidRPr="005252A0" w:rsidRDefault="00312872" w:rsidP="0010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Члени комісії, які запропонували включити до порядку денного наступні питання:</w:t>
      </w:r>
    </w:p>
    <w:p w:rsidR="00AA7F4A" w:rsidRPr="005252A0" w:rsidRDefault="00AA7F4A" w:rsidP="007934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A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,38 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гр.Любінському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 О.Є.</w:t>
      </w:r>
    </w:p>
    <w:p w:rsidR="00AA7F4A" w:rsidRPr="005252A0" w:rsidRDefault="00AA7F4A" w:rsidP="007934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2A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гр.Гесюк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 Я.П. та інші)</w:t>
      </w:r>
    </w:p>
    <w:p w:rsidR="00F2684F" w:rsidRPr="00F2684F" w:rsidRDefault="00F2684F" w:rsidP="00F2684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84F">
        <w:rPr>
          <w:rFonts w:ascii="Times New Roman" w:hAnsi="Times New Roman"/>
          <w:sz w:val="24"/>
          <w:szCs w:val="24"/>
        </w:rPr>
        <w:t xml:space="preserve">Про надання дозволу на укладання договору земельного сервітуту за адресою </w:t>
      </w:r>
      <w:proofErr w:type="spellStart"/>
      <w:r w:rsidRPr="00F2684F">
        <w:rPr>
          <w:rFonts w:ascii="Times New Roman" w:hAnsi="Times New Roman"/>
          <w:sz w:val="24"/>
          <w:szCs w:val="24"/>
        </w:rPr>
        <w:t>вул.Медова</w:t>
      </w:r>
      <w:proofErr w:type="spellEnd"/>
      <w:r w:rsidRPr="00F26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84F">
        <w:rPr>
          <w:rFonts w:ascii="Times New Roman" w:hAnsi="Times New Roman"/>
          <w:sz w:val="24"/>
          <w:szCs w:val="24"/>
        </w:rPr>
        <w:t>гр.Каратаєву</w:t>
      </w:r>
      <w:proofErr w:type="spellEnd"/>
      <w:r w:rsidRPr="00F2684F">
        <w:rPr>
          <w:rFonts w:ascii="Times New Roman" w:hAnsi="Times New Roman"/>
          <w:sz w:val="24"/>
          <w:szCs w:val="24"/>
        </w:rPr>
        <w:t xml:space="preserve"> В.В.</w:t>
      </w:r>
    </w:p>
    <w:p w:rsidR="00CE5FE9" w:rsidRPr="005252A0" w:rsidRDefault="00CE5FE9" w:rsidP="00CE5F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A0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вул.Лемківська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гр.Кучмі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79348A" w:rsidRDefault="00CE5FE9" w:rsidP="00CE5F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A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вул.Громницького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</w:rPr>
        <w:t>гр.Музиці</w:t>
      </w:r>
      <w:proofErr w:type="spellEnd"/>
      <w:r w:rsidRPr="005252A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02CA9" w:rsidRPr="005252A0" w:rsidRDefault="00402CA9" w:rsidP="0010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 в цілому з врахуванням </w:t>
      </w:r>
      <w:r w:rsidR="00307F54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пропозицій </w:t>
      </w:r>
      <w:r w:rsidR="00350E47" w:rsidRPr="005252A0">
        <w:rPr>
          <w:rFonts w:ascii="Times New Roman" w:hAnsi="Times New Roman" w:cs="Times New Roman"/>
          <w:sz w:val="24"/>
          <w:szCs w:val="24"/>
          <w:lang w:val="uk-UA"/>
        </w:rPr>
        <w:t>В.Л.</w:t>
      </w:r>
      <w:proofErr w:type="spellStart"/>
      <w:r w:rsidR="00350E47" w:rsidRPr="005252A0">
        <w:rPr>
          <w:rFonts w:ascii="Times New Roman" w:hAnsi="Times New Roman" w:cs="Times New Roman"/>
          <w:sz w:val="24"/>
          <w:szCs w:val="24"/>
          <w:lang w:val="uk-UA"/>
        </w:rPr>
        <w:t>Кібляра</w:t>
      </w:r>
      <w:proofErr w:type="spellEnd"/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>, членів комісії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9348A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312872" w:rsidRPr="005252A0" w:rsidRDefault="00312872" w:rsidP="00312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2CA9" w:rsidRPr="005252A0" w:rsidRDefault="00402CA9" w:rsidP="00312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 Затвердити порядок денний</w:t>
      </w:r>
      <w:r w:rsidR="009A0833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комісії.</w:t>
      </w:r>
    </w:p>
    <w:p w:rsidR="00402CA9" w:rsidRPr="005252A0" w:rsidRDefault="00402CA9" w:rsidP="00312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402CA9" w:rsidP="00312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Порядок денний засідання:</w:t>
      </w:r>
    </w:p>
    <w:p w:rsidR="00BA6625" w:rsidRPr="005252A0" w:rsidRDefault="00BA6625" w:rsidP="00312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8244"/>
      </w:tblGrid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Інформація  управління містобудування, архітектури та кадастру від 04.03.2020р. №516/14 на виконання доручення постійної комісії міської ради з питань містобудування №2.16 від 07.02.2020р. 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31 ТОВ «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ТК-Захід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вул.С.Будного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38а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гр.Мельник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Ю.Я.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вул.Микулинецька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105б та надання дозволу на укладання договору земельного сервітуту за адресою вул.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Микулинецька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гр.Совінській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І.Л.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гр.Кожемякіній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Т.Е.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Микулинецький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,2 ОСББ «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Вашар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вул.Приміська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гр.Смаржу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І.В.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на (місцевості) за адресою вул. Загребельна,22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гр.Зайцевій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С.І.,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Дарюс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Н.І.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вул.Гуцульська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,35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гр.Махніцькому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М.Є.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вул.Л.Толстого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,6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гр.Виваль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Л.Я., Шацьких Л.Я.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укладання договору земельного сервітуту за адресою вул. Лесі Українки гр.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Жаловській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Г.М.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вул.Академіка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Корольова, 10А ОСББ «Академіка Корольова 10А»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вул.Гайова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гр.Курило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В.М. та інші)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вул.Д.Лук’яновича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гр.Байтала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Р.І. та інші)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Бродівська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,5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гр.Казанцеву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В.А.,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Горохівському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Є.І.,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Савчишину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Р.В. та Череватому О.П.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с.Малашівці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гр.Цупер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Г.І.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вул.Шевченка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,49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</w:t>
            </w: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гр.Ататей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Г.Й.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гр.Папі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С.О.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вул.Зелена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,19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гр.Папі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С.О.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гр.Ататей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Г.Й.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гр.Чубатій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Л.П.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вул.Зелена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,53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гр.Мізерному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Т.Л.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гр.Мізерному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Т.Л.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гр.Ататею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Б.В.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гр.Якимчуку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В.З.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вул.Шевченка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,51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с.Іванківці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гр.Якимчуку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В.З.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вул.Центральна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,1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с.Плесківці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гр.Шеліхевичу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І.Я.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с.Плесківці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гр.Татарин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О.П.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с.Плесківці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гр.Королю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З.О.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348A" w:rsidRPr="005252A0" w:rsidRDefault="0079348A" w:rsidP="00724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відмову в наданні дозволу на укладення договору сервітуту</w:t>
            </w:r>
            <w:r w:rsidR="00724B05"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24B05"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ФОП</w:t>
            </w:r>
            <w:proofErr w:type="spellEnd"/>
            <w:r w:rsidR="00724B05"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Шимуді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Б.А.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проведення робіт із землеустрою щодо інвентаризації частини території земель в північно-західному напрямку міста Тернополя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стартового розміру річної орендної плати за користування земельною ділянкою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вул.Ген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М.Тарнавського для продажу на земельних торгах у формі аукціону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CE5FE9" w:rsidP="0053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5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дозволу на поділ земельної ділянки за адресою 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вул.Ю.Опільського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1, яка перебуває в постійному користуванні товариства з додатковою відповідальністю «</w:t>
            </w:r>
            <w:proofErr w:type="spellStart"/>
            <w:r w:rsidRPr="00525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Галія</w:t>
            </w:r>
            <w:proofErr w:type="spellEnd"/>
            <w:r w:rsidRPr="005252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AA7F4A" w:rsidP="0079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вул.А.Манастирського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,38 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гр.Любінському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79348A" w:rsidRPr="00C62A9E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AA7F4A" w:rsidP="0079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вул.Микулинецька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гр.Гесюк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Я.П. та інші)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F2684F" w:rsidRDefault="00F2684F" w:rsidP="0079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F2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вул.Медова</w:t>
            </w:r>
            <w:proofErr w:type="spellEnd"/>
            <w:r w:rsidRPr="00F2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гр.Каратаєву</w:t>
            </w:r>
            <w:proofErr w:type="spellEnd"/>
            <w:r w:rsidRPr="00F26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CE5FE9" w:rsidP="0079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вул.Лемківська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гр.Кучмі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</w:tr>
      <w:tr w:rsidR="0079348A" w:rsidRPr="005252A0" w:rsidTr="005361E5">
        <w:trPr>
          <w:tblCellSpacing w:w="0" w:type="dxa"/>
        </w:trPr>
        <w:tc>
          <w:tcPr>
            <w:tcW w:w="7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79348A" w:rsidP="007934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348A" w:rsidRPr="005252A0" w:rsidRDefault="00CE5FE9" w:rsidP="00793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вул.Громницького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гр.Музиці</w:t>
            </w:r>
            <w:proofErr w:type="spellEnd"/>
            <w:r w:rsidRPr="00525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BA6625" w:rsidRPr="005252A0" w:rsidRDefault="00BA6625" w:rsidP="006A7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 управління містобудування, архітектури та кадастру від 04.03.2020р. №516/14 на виконання доручення постійної комісії міської ради з питань містобудування №2.16 від 07.02.2020р. </w:t>
      </w:r>
    </w:p>
    <w:p w:rsidR="00A26DFD" w:rsidRPr="00C62A9E" w:rsidRDefault="00C62A9E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Бесага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В.Й.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вул.Гайова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>, 31 ТОВ «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ТК-Захід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1 (Паньків Н.М.)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 Рішення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 38а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гр.Мельник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Ю.Я.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 105б та надання дозволу на укладання договору земельного сервітуту за адресою вул.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гр.Совінській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І.Л.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№4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вул.Гайова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гр.Кожемякіній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Т.Е.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№5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Микулинецький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>,2 ОСББ «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Вашар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№6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вул.Приміська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гр.Смаржу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- 4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проти-0, утримались-1 (</w:t>
      </w:r>
      <w:proofErr w:type="spellStart"/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С.Р.)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№7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на (місцевості) за адресою вул. Загребельна,22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гр.Зайцевій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С.І.,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Дарюс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№8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вул.Гуцульська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,35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гр.Махніцькому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№9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вул.Л.Толстого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,6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гр.Виваль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Л.Я., Шацьких Л.Я.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№10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вул. Лесі Українки гр.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Жаловській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№11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вул.Академіка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Корольова, 10А ОСББ «Академіка Корольова 10А»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За - 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проти-0, утримались-5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 Рішення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№12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вул.Гайова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гр.Курило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В.М. та інші)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№13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вул.Д.Лук’яновича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гр.Байтала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Р.І. та інші)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№14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Бродівська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,5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гр.Казанцеву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Горохівському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Є.І.,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Савчишину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Р.В. та Череватому О.П.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 - 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№15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с.Малашівці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гр.Цупер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№16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,49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гр.Ататей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Г.Й.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№17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гр.Папі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№18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вул.Зелена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,19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гр.Папі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№19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гр.Ататей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Г.Й.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№20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гр.Чубатій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Л.П.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№21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вул.Зелена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,53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гр.Мізерному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Т.Л.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проект рішення: За -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№22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гр.Мізерному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Т.Л.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№23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гр.Ататею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Б.В.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№24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гр.Якимчуку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В.З.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№25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,51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с.Іванківці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гр.Якимчуку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В.З.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№26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,1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с.Плесківці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гр.Шеліхевичу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І.Я.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№27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с.Плесківці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гр.Татарин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№28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с.Плесківці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гр.Королю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З.О.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№29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в наданні дозволу на укладення договору сервітуту </w:t>
      </w:r>
      <w:proofErr w:type="spellStart"/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Шимуді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Б.А.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№30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Про проведення робіт із землеустрою щодо інвентаризації частини території земель в північно-західному напрямку міста Тернополя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№31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стартового розміру річної орендної плати за користування земельною ділянкою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вул.Ген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>. М.Тарнавського для продажу на земельних торгах у формі аукціону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№32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344055" w:rsidRPr="005252A0" w:rsidRDefault="00344055" w:rsidP="003440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надання дозволу на поділ земельної ділянки за адресою </w:t>
      </w:r>
      <w:proofErr w:type="spellStart"/>
      <w:r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вул.Ю.Опільського</w:t>
      </w:r>
      <w:proofErr w:type="spellEnd"/>
      <w:r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1, яка перебуває в постійному користуванні товариства з додатковою відповідальністю «</w:t>
      </w:r>
      <w:proofErr w:type="spellStart"/>
      <w:r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Галія</w:t>
      </w:r>
      <w:proofErr w:type="spellEnd"/>
      <w:r w:rsidRPr="005252A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>За - 0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проти-0, утримались-5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. Рішення </w:t>
      </w:r>
      <w:r w:rsidR="00255483"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№33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E266BC" w:rsidRPr="005252A0" w:rsidRDefault="00E266BC" w:rsidP="00E26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вул.А.Манастирського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,38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гр.Любінському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О.Є.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№34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E266BC" w:rsidRPr="005252A0" w:rsidRDefault="00E266BC" w:rsidP="00E26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вул.Микулинецька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гр.Гесюк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Я.П. та інші)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№35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F2684F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2684F" w:rsidRPr="00F2684F" w:rsidRDefault="00F2684F" w:rsidP="00F268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684F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</w:t>
      </w:r>
      <w:proofErr w:type="spellStart"/>
      <w:r w:rsidRPr="00F2684F">
        <w:rPr>
          <w:rFonts w:ascii="Times New Roman" w:hAnsi="Times New Roman"/>
          <w:sz w:val="24"/>
          <w:szCs w:val="24"/>
          <w:lang w:val="uk-UA"/>
        </w:rPr>
        <w:t>вул.Медова</w:t>
      </w:r>
      <w:proofErr w:type="spellEnd"/>
      <w:r w:rsidRPr="00F2684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2684F">
        <w:rPr>
          <w:rFonts w:ascii="Times New Roman" w:hAnsi="Times New Roman"/>
          <w:sz w:val="24"/>
          <w:szCs w:val="24"/>
          <w:lang w:val="uk-UA"/>
        </w:rPr>
        <w:t>гр.Каратаєву</w:t>
      </w:r>
      <w:proofErr w:type="spellEnd"/>
      <w:r w:rsidRPr="00F2684F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A26DFD" w:rsidRPr="00F2684F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F2684F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F2684F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F2684F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84F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F2684F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№36 додається.</w:t>
      </w:r>
    </w:p>
    <w:p w:rsidR="00A26DFD" w:rsidRPr="00F2684F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787A75" w:rsidRPr="005252A0" w:rsidRDefault="00787A75" w:rsidP="0078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вул.Лемківська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гр.Кучмі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№37 додається.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512DFF" w:rsidRPr="005252A0" w:rsidRDefault="00512DFF" w:rsidP="0051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вул.Громницького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2A0">
        <w:rPr>
          <w:rFonts w:ascii="Times New Roman" w:hAnsi="Times New Roman" w:cs="Times New Roman"/>
          <w:sz w:val="24"/>
          <w:szCs w:val="24"/>
          <w:lang w:val="uk-UA"/>
        </w:rPr>
        <w:t>гр.Музиці</w:t>
      </w:r>
      <w:proofErr w:type="spellEnd"/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Доповідав: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Кібляр В.Л.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116E5D" w:rsidRPr="005252A0">
        <w:rPr>
          <w:rFonts w:ascii="Times New Roman" w:hAnsi="Times New Roman" w:cs="Times New Roman"/>
          <w:sz w:val="24"/>
          <w:szCs w:val="24"/>
          <w:lang w:val="uk-UA"/>
        </w:rPr>
        <w:t>За - 5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A26DFD" w:rsidRPr="005252A0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  <w:t>Рішення комісії №38 додається.</w:t>
      </w:r>
    </w:p>
    <w:p w:rsidR="00A26DFD" w:rsidRDefault="00A26DFD" w:rsidP="00A2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625" w:rsidRPr="005252A0" w:rsidRDefault="00BA6625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2CA9" w:rsidRPr="005252A0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2CA9" w:rsidRPr="005252A0">
        <w:rPr>
          <w:rFonts w:ascii="Times New Roman" w:hAnsi="Times New Roman" w:cs="Times New Roman"/>
          <w:sz w:val="24"/>
          <w:szCs w:val="24"/>
          <w:lang w:val="uk-UA"/>
        </w:rPr>
        <w:tab/>
        <w:t>Н.М.Паньків</w:t>
      </w:r>
    </w:p>
    <w:p w:rsidR="00402CA9" w:rsidRDefault="00402CA9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438C" w:rsidRPr="0029438C" w:rsidRDefault="0029438C" w:rsidP="005B28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2872" w:rsidRPr="005252A0" w:rsidRDefault="001C4DF7" w:rsidP="005B28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ab/>
        <w:t>С.Р.</w:t>
      </w:r>
      <w:proofErr w:type="spellStart"/>
      <w:r w:rsidR="00A93F5A" w:rsidRPr="005252A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</w:p>
    <w:sectPr w:rsidR="00312872" w:rsidRPr="005252A0" w:rsidSect="0029438C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3872D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A4C"/>
    <w:multiLevelType w:val="hybridMultilevel"/>
    <w:tmpl w:val="B83E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3E7"/>
    <w:multiLevelType w:val="hybridMultilevel"/>
    <w:tmpl w:val="B83E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70C"/>
    <w:multiLevelType w:val="hybridMultilevel"/>
    <w:tmpl w:val="A6325C58"/>
    <w:lvl w:ilvl="0" w:tplc="78EA05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3A80"/>
    <w:multiLevelType w:val="hybridMultilevel"/>
    <w:tmpl w:val="08B0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2CA9"/>
    <w:rsid w:val="00000ACD"/>
    <w:rsid w:val="000031E9"/>
    <w:rsid w:val="00014188"/>
    <w:rsid w:val="000371C8"/>
    <w:rsid w:val="000742F4"/>
    <w:rsid w:val="000840D7"/>
    <w:rsid w:val="000B0C34"/>
    <w:rsid w:val="001024B1"/>
    <w:rsid w:val="0010255D"/>
    <w:rsid w:val="00116E5D"/>
    <w:rsid w:val="00157D68"/>
    <w:rsid w:val="00163D23"/>
    <w:rsid w:val="00180427"/>
    <w:rsid w:val="00185AB8"/>
    <w:rsid w:val="001A7323"/>
    <w:rsid w:val="001C4DF7"/>
    <w:rsid w:val="002477B4"/>
    <w:rsid w:val="0025419A"/>
    <w:rsid w:val="00255483"/>
    <w:rsid w:val="00263863"/>
    <w:rsid w:val="00264F49"/>
    <w:rsid w:val="00281BF4"/>
    <w:rsid w:val="0029438C"/>
    <w:rsid w:val="002B6F44"/>
    <w:rsid w:val="002F7762"/>
    <w:rsid w:val="00300C73"/>
    <w:rsid w:val="00305511"/>
    <w:rsid w:val="00307F54"/>
    <w:rsid w:val="00312872"/>
    <w:rsid w:val="003147EF"/>
    <w:rsid w:val="00344055"/>
    <w:rsid w:val="00350E47"/>
    <w:rsid w:val="003A00FE"/>
    <w:rsid w:val="003A3E8E"/>
    <w:rsid w:val="003B32D9"/>
    <w:rsid w:val="003C3A4A"/>
    <w:rsid w:val="003C754F"/>
    <w:rsid w:val="003D40C1"/>
    <w:rsid w:val="00402CA9"/>
    <w:rsid w:val="0042042A"/>
    <w:rsid w:val="0042410E"/>
    <w:rsid w:val="0043031E"/>
    <w:rsid w:val="00437BE7"/>
    <w:rsid w:val="0046194D"/>
    <w:rsid w:val="004A27DB"/>
    <w:rsid w:val="004C1BAD"/>
    <w:rsid w:val="004F350C"/>
    <w:rsid w:val="004F4B9D"/>
    <w:rsid w:val="00512DFF"/>
    <w:rsid w:val="005252A0"/>
    <w:rsid w:val="00530997"/>
    <w:rsid w:val="005361E5"/>
    <w:rsid w:val="00570554"/>
    <w:rsid w:val="005759B9"/>
    <w:rsid w:val="00583004"/>
    <w:rsid w:val="005A2750"/>
    <w:rsid w:val="005A3810"/>
    <w:rsid w:val="005B0730"/>
    <w:rsid w:val="005B2809"/>
    <w:rsid w:val="00605314"/>
    <w:rsid w:val="00631A76"/>
    <w:rsid w:val="00680A74"/>
    <w:rsid w:val="006826DA"/>
    <w:rsid w:val="006A77C9"/>
    <w:rsid w:val="006A7CB3"/>
    <w:rsid w:val="006B0CE1"/>
    <w:rsid w:val="00724B05"/>
    <w:rsid w:val="007252E6"/>
    <w:rsid w:val="00775F37"/>
    <w:rsid w:val="00787A75"/>
    <w:rsid w:val="0079348A"/>
    <w:rsid w:val="007B24E3"/>
    <w:rsid w:val="007C0810"/>
    <w:rsid w:val="007E344D"/>
    <w:rsid w:val="007E62D7"/>
    <w:rsid w:val="00812716"/>
    <w:rsid w:val="00835292"/>
    <w:rsid w:val="008B0290"/>
    <w:rsid w:val="008B6860"/>
    <w:rsid w:val="00970832"/>
    <w:rsid w:val="0098142C"/>
    <w:rsid w:val="00985DE3"/>
    <w:rsid w:val="009A0833"/>
    <w:rsid w:val="009B5F32"/>
    <w:rsid w:val="009D1032"/>
    <w:rsid w:val="009D6EDB"/>
    <w:rsid w:val="009E41E1"/>
    <w:rsid w:val="00A17897"/>
    <w:rsid w:val="00A25AD1"/>
    <w:rsid w:val="00A26DFD"/>
    <w:rsid w:val="00A3061A"/>
    <w:rsid w:val="00A31C59"/>
    <w:rsid w:val="00A93F5A"/>
    <w:rsid w:val="00AA7F4A"/>
    <w:rsid w:val="00B02E32"/>
    <w:rsid w:val="00B34FBD"/>
    <w:rsid w:val="00B42511"/>
    <w:rsid w:val="00B56FD1"/>
    <w:rsid w:val="00B9161F"/>
    <w:rsid w:val="00BA6232"/>
    <w:rsid w:val="00BA6625"/>
    <w:rsid w:val="00BA70E2"/>
    <w:rsid w:val="00BB7F1A"/>
    <w:rsid w:val="00BD630F"/>
    <w:rsid w:val="00C15D85"/>
    <w:rsid w:val="00C62A9E"/>
    <w:rsid w:val="00C72B3A"/>
    <w:rsid w:val="00C75250"/>
    <w:rsid w:val="00C91FAA"/>
    <w:rsid w:val="00CA5308"/>
    <w:rsid w:val="00CD18BF"/>
    <w:rsid w:val="00CE5FE9"/>
    <w:rsid w:val="00D01CA6"/>
    <w:rsid w:val="00D3202B"/>
    <w:rsid w:val="00D41770"/>
    <w:rsid w:val="00D43159"/>
    <w:rsid w:val="00D74175"/>
    <w:rsid w:val="00DB5472"/>
    <w:rsid w:val="00DC637E"/>
    <w:rsid w:val="00DD6EFB"/>
    <w:rsid w:val="00DF79C7"/>
    <w:rsid w:val="00E266BC"/>
    <w:rsid w:val="00E32F83"/>
    <w:rsid w:val="00E348BE"/>
    <w:rsid w:val="00E615B6"/>
    <w:rsid w:val="00E9684A"/>
    <w:rsid w:val="00EA62F9"/>
    <w:rsid w:val="00EE0BA9"/>
    <w:rsid w:val="00EE0DFE"/>
    <w:rsid w:val="00EE1124"/>
    <w:rsid w:val="00EE1B14"/>
    <w:rsid w:val="00EE5E28"/>
    <w:rsid w:val="00F15040"/>
    <w:rsid w:val="00F2684F"/>
    <w:rsid w:val="00F515E0"/>
    <w:rsid w:val="00F52259"/>
    <w:rsid w:val="00F52309"/>
    <w:rsid w:val="00F61EA6"/>
    <w:rsid w:val="00F85313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CA9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3">
    <w:name w:val="Body Text Indent"/>
    <w:basedOn w:val="a"/>
    <w:link w:val="a4"/>
    <w:rsid w:val="00402CA9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0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CA9"/>
    <w:pPr>
      <w:ind w:left="720"/>
      <w:contextualSpacing/>
    </w:pPr>
    <w:rPr>
      <w:lang w:val="uk-UA" w:eastAsia="uk-UA"/>
    </w:rPr>
  </w:style>
  <w:style w:type="table" w:styleId="a6">
    <w:name w:val="Table Grid"/>
    <w:basedOn w:val="a1"/>
    <w:uiPriority w:val="59"/>
    <w:rsid w:val="00402CA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A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A0A9-C89B-4D64-BACC-067F4F91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15333</Words>
  <Characters>8741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d03-Chorna</cp:lastModifiedBy>
  <cp:revision>52</cp:revision>
  <cp:lastPrinted>2020-03-06T07:04:00Z</cp:lastPrinted>
  <dcterms:created xsi:type="dcterms:W3CDTF">2020-03-04T07:21:00Z</dcterms:created>
  <dcterms:modified xsi:type="dcterms:W3CDTF">2020-03-23T07:04:00Z</dcterms:modified>
</cp:coreProperties>
</file>