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95" w:rsidRPr="00CE6E4B" w:rsidRDefault="003A4C95" w:rsidP="00CE6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95" w:rsidRPr="00CE6E4B" w:rsidRDefault="003A4C95" w:rsidP="00CE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3A4C95" w:rsidRPr="00CE6E4B" w:rsidRDefault="003A4C95" w:rsidP="00CE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3A4C95" w:rsidRPr="00CE6E4B" w:rsidRDefault="003A4C95" w:rsidP="00CE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3A4C95" w:rsidRPr="00CE6E4B" w:rsidRDefault="003A4C95" w:rsidP="00CE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C95" w:rsidRPr="00CE6E4B" w:rsidRDefault="003A4C95" w:rsidP="00CE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EB001F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3A4C95" w:rsidRPr="00CE6E4B" w:rsidRDefault="003A4C95" w:rsidP="00CE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Від 04.10.2018 р.</w:t>
      </w: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C95" w:rsidRPr="00CE6E4B" w:rsidRDefault="003A4C95" w:rsidP="00CE6E4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Всього членів комісії: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="00CE6E4B" w:rsidRPr="00CE6E4B">
        <w:rPr>
          <w:rFonts w:ascii="Times New Roman" w:hAnsi="Times New Roman" w:cs="Times New Roman"/>
          <w:sz w:val="24"/>
          <w:szCs w:val="24"/>
        </w:rPr>
        <w:t xml:space="preserve"> </w:t>
      </w:r>
      <w:r w:rsidRPr="00CE6E4B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CE6E4B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CE6E4B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Pr="00CE6E4B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CE6E4B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3A4C95" w:rsidRPr="00CE6E4B" w:rsidRDefault="00CE6E4B" w:rsidP="00CE6E4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4C95" w:rsidRPr="00CE6E4B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3A4C95" w:rsidRPr="00CE6E4B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3A4C95" w:rsidRPr="00CE6E4B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3A4C95" w:rsidRPr="00CE6E4B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3A4C95" w:rsidRPr="00CE6E4B"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3A4C95" w:rsidRPr="00CE6E4B" w:rsidRDefault="003A4C95" w:rsidP="00CE6E4B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Відсутні члени комісії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="00CE6E4B" w:rsidRPr="00CE6E4B">
        <w:rPr>
          <w:rFonts w:ascii="Times New Roman" w:hAnsi="Times New Roman" w:cs="Times New Roman"/>
          <w:sz w:val="24"/>
          <w:szCs w:val="24"/>
        </w:rPr>
        <w:t xml:space="preserve"> </w:t>
      </w:r>
      <w:r w:rsidRPr="00CE6E4B">
        <w:rPr>
          <w:rFonts w:ascii="Times New Roman" w:hAnsi="Times New Roman" w:cs="Times New Roman"/>
          <w:sz w:val="24"/>
          <w:szCs w:val="24"/>
        </w:rPr>
        <w:t xml:space="preserve">(0) </w:t>
      </w: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E4B"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 w:rsidRPr="00CE6E4B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CE6E4B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Запрошені:</w:t>
      </w:r>
      <w:r w:rsidRPr="00CE6E4B">
        <w:rPr>
          <w:rFonts w:ascii="Times New Roman" w:hAnsi="Times New Roman" w:cs="Times New Roman"/>
          <w:sz w:val="24"/>
          <w:szCs w:val="24"/>
        </w:rPr>
        <w:tab/>
      </w: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E4B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 w:rsidRPr="00CE6E4B">
        <w:rPr>
          <w:rFonts w:ascii="Times New Roman" w:hAnsi="Times New Roman" w:cs="Times New Roman"/>
          <w:sz w:val="24"/>
          <w:szCs w:val="24"/>
        </w:rPr>
        <w:t xml:space="preserve"> С.Є. –</w:t>
      </w:r>
      <w:r w:rsidR="00CE6E4B" w:rsidRPr="00CE6E4B">
        <w:rPr>
          <w:rFonts w:ascii="Times New Roman" w:hAnsi="Times New Roman" w:cs="Times New Roman"/>
          <w:sz w:val="24"/>
          <w:szCs w:val="24"/>
        </w:rPr>
        <w:t xml:space="preserve"> нача</w:t>
      </w:r>
      <w:r w:rsidRPr="00CE6E4B">
        <w:rPr>
          <w:rFonts w:ascii="Times New Roman" w:hAnsi="Times New Roman" w:cs="Times New Roman"/>
          <w:sz w:val="24"/>
          <w:szCs w:val="24"/>
        </w:rPr>
        <w:t>льник управління організаційно-виконавчої роботи;</w:t>
      </w:r>
    </w:p>
    <w:p w:rsidR="003A4C95" w:rsidRPr="00CE6E4B" w:rsidRDefault="003A4C95" w:rsidP="00CE6E4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uk-UA"/>
        </w:rPr>
      </w:pPr>
      <w:r w:rsidRPr="00CE6E4B">
        <w:rPr>
          <w:b w:val="0"/>
          <w:sz w:val="24"/>
          <w:szCs w:val="24"/>
        </w:rPr>
        <w:t xml:space="preserve">Корчак Т.С. - </w:t>
      </w:r>
      <w:r w:rsidRPr="00CE6E4B">
        <w:rPr>
          <w:b w:val="0"/>
          <w:sz w:val="24"/>
          <w:szCs w:val="24"/>
          <w:lang w:val="uk-UA"/>
        </w:rPr>
        <w:t xml:space="preserve"> начальник </w:t>
      </w:r>
      <w:r w:rsidRPr="00CE6E4B">
        <w:rPr>
          <w:b w:val="0"/>
          <w:bCs w:val="0"/>
          <w:color w:val="000000"/>
          <w:sz w:val="24"/>
          <w:szCs w:val="24"/>
          <w:lang w:val="uk-UA"/>
        </w:rPr>
        <w:t>у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правління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економіки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промисловості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та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праці</w:t>
      </w:r>
      <w:proofErr w:type="spellEnd"/>
      <w:r w:rsidRPr="00CE6E4B">
        <w:rPr>
          <w:b w:val="0"/>
          <w:bCs w:val="0"/>
          <w:color w:val="000000"/>
          <w:sz w:val="24"/>
          <w:szCs w:val="24"/>
          <w:lang w:val="uk-UA"/>
        </w:rPr>
        <w:t>;</w:t>
      </w:r>
    </w:p>
    <w:p w:rsidR="003A4C95" w:rsidRPr="00CE6E4B" w:rsidRDefault="003A4C95" w:rsidP="00CE6E4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uk-UA"/>
        </w:rPr>
      </w:pPr>
      <w:proofErr w:type="spellStart"/>
      <w:r w:rsidRPr="00CE6E4B">
        <w:rPr>
          <w:b w:val="0"/>
          <w:bCs w:val="0"/>
          <w:color w:val="000000"/>
          <w:sz w:val="24"/>
          <w:szCs w:val="24"/>
          <w:lang w:val="uk-UA"/>
        </w:rPr>
        <w:t>Мединський</w:t>
      </w:r>
      <w:proofErr w:type="spellEnd"/>
      <w:r w:rsidRPr="00CE6E4B">
        <w:rPr>
          <w:b w:val="0"/>
          <w:bCs w:val="0"/>
          <w:color w:val="000000"/>
          <w:sz w:val="24"/>
          <w:szCs w:val="24"/>
          <w:lang w:val="uk-UA"/>
        </w:rPr>
        <w:t xml:space="preserve"> В.В. – начальник у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правління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обліку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та контролю за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використанням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комунального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майна</w:t>
      </w:r>
      <w:r w:rsidRPr="00CE6E4B">
        <w:rPr>
          <w:b w:val="0"/>
          <w:bCs w:val="0"/>
          <w:color w:val="000000"/>
          <w:sz w:val="24"/>
          <w:szCs w:val="24"/>
          <w:lang w:val="uk-UA"/>
        </w:rPr>
        <w:t>;</w:t>
      </w:r>
    </w:p>
    <w:p w:rsidR="003A4C95" w:rsidRPr="00CE6E4B" w:rsidRDefault="003A4C95" w:rsidP="00CE6E4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uk-UA"/>
        </w:rPr>
      </w:pPr>
      <w:proofErr w:type="spellStart"/>
      <w:r w:rsidRPr="00CE6E4B">
        <w:rPr>
          <w:b w:val="0"/>
          <w:bCs w:val="0"/>
          <w:color w:val="000000"/>
          <w:sz w:val="24"/>
          <w:szCs w:val="24"/>
          <w:lang w:val="uk-UA"/>
        </w:rPr>
        <w:t>Печіль</w:t>
      </w:r>
      <w:proofErr w:type="spellEnd"/>
      <w:r w:rsidRPr="00CE6E4B">
        <w:rPr>
          <w:b w:val="0"/>
          <w:bCs w:val="0"/>
          <w:color w:val="000000"/>
          <w:sz w:val="24"/>
          <w:szCs w:val="24"/>
          <w:lang w:val="uk-UA"/>
        </w:rPr>
        <w:t xml:space="preserve"> О.В. – начальник у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правління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правового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забезпечення</w:t>
      </w:r>
      <w:proofErr w:type="spellEnd"/>
      <w:r w:rsidRPr="00CE6E4B">
        <w:rPr>
          <w:b w:val="0"/>
          <w:bCs w:val="0"/>
          <w:color w:val="000000"/>
          <w:sz w:val="24"/>
          <w:szCs w:val="24"/>
          <w:lang w:val="uk-UA"/>
        </w:rPr>
        <w:t>;</w:t>
      </w:r>
    </w:p>
    <w:p w:rsidR="003A4C95" w:rsidRPr="00CE6E4B" w:rsidRDefault="003A4C95" w:rsidP="00CE6E4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uk-UA"/>
        </w:rPr>
      </w:pPr>
      <w:proofErr w:type="spellStart"/>
      <w:r w:rsidRPr="00CE6E4B">
        <w:rPr>
          <w:b w:val="0"/>
          <w:bCs w:val="0"/>
          <w:color w:val="000000"/>
          <w:sz w:val="24"/>
          <w:szCs w:val="24"/>
          <w:lang w:val="uk-UA"/>
        </w:rPr>
        <w:t>Токарчук</w:t>
      </w:r>
      <w:proofErr w:type="spellEnd"/>
      <w:r w:rsidRPr="00CE6E4B">
        <w:rPr>
          <w:b w:val="0"/>
          <w:bCs w:val="0"/>
          <w:color w:val="000000"/>
          <w:sz w:val="24"/>
          <w:szCs w:val="24"/>
          <w:lang w:val="uk-UA"/>
        </w:rPr>
        <w:t xml:space="preserve"> І.Р. – начальник у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правління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матеріального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забезпечення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та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інформаційних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технологій</w:t>
      </w:r>
      <w:proofErr w:type="spellEnd"/>
      <w:r w:rsidRPr="00CE6E4B">
        <w:rPr>
          <w:b w:val="0"/>
          <w:bCs w:val="0"/>
          <w:color w:val="000000"/>
          <w:sz w:val="24"/>
          <w:szCs w:val="24"/>
          <w:lang w:val="uk-UA"/>
        </w:rPr>
        <w:t>;</w:t>
      </w:r>
    </w:p>
    <w:p w:rsidR="003A4C95" w:rsidRPr="00CE6E4B" w:rsidRDefault="003A4C95" w:rsidP="00CE6E4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uk-UA"/>
        </w:rPr>
      </w:pPr>
      <w:r w:rsidRPr="00CE6E4B">
        <w:rPr>
          <w:b w:val="0"/>
          <w:bCs w:val="0"/>
          <w:color w:val="000000"/>
          <w:sz w:val="24"/>
          <w:szCs w:val="24"/>
          <w:lang w:val="uk-UA"/>
        </w:rPr>
        <w:t>Максимів І.Г. – начальник управління муніципальної поліції</w:t>
      </w: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E4B"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 w:rsidRPr="00CE6E4B">
        <w:rPr>
          <w:rFonts w:ascii="Times New Roman" w:hAnsi="Times New Roman" w:cs="Times New Roman"/>
          <w:sz w:val="24"/>
          <w:szCs w:val="24"/>
        </w:rPr>
        <w:t xml:space="preserve"> К.С.– головний спеціаліст організаційного відділу ради управління організаційно – виконавчої роботи.</w:t>
      </w: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комісії, відповідно до  листа від 02.10.2018р. №2218.</w:t>
      </w:r>
    </w:p>
    <w:p w:rsidR="009F0FB8" w:rsidRDefault="009F0FB8" w:rsidP="009F0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який запропонував доповнити порядок денний засідання комісії наступними питаннями:</w:t>
      </w:r>
    </w:p>
    <w:p w:rsidR="004879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ab/>
      </w:r>
      <w:r w:rsidR="00487995" w:rsidRPr="00CE6E4B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</w:t>
      </w:r>
    </w:p>
    <w:p w:rsidR="003A4C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територіальної громади м. Тернополя».</w:t>
      </w:r>
    </w:p>
    <w:p w:rsidR="00487995" w:rsidRPr="00CE6E4B" w:rsidRDefault="00487995" w:rsidP="00CE6E4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CE6E4B">
        <w:rPr>
          <w:b w:val="0"/>
          <w:sz w:val="24"/>
          <w:szCs w:val="24"/>
        </w:rPr>
        <w:tab/>
        <w:t xml:space="preserve">Про </w:t>
      </w:r>
      <w:proofErr w:type="spellStart"/>
      <w:r w:rsidRPr="00CE6E4B">
        <w:rPr>
          <w:b w:val="0"/>
          <w:sz w:val="24"/>
          <w:szCs w:val="24"/>
        </w:rPr>
        <w:t>рекомендацію</w:t>
      </w:r>
      <w:proofErr w:type="spellEnd"/>
      <w:r w:rsidRPr="00CE6E4B">
        <w:rPr>
          <w:b w:val="0"/>
          <w:sz w:val="24"/>
          <w:szCs w:val="24"/>
        </w:rPr>
        <w:t xml:space="preserve"> </w:t>
      </w:r>
      <w:r w:rsidRPr="00CE6E4B">
        <w:rPr>
          <w:b w:val="0"/>
          <w:bCs w:val="0"/>
          <w:color w:val="000000"/>
          <w:sz w:val="24"/>
          <w:szCs w:val="24"/>
          <w:lang w:val="uk-UA"/>
        </w:rPr>
        <w:t>п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остійн</w:t>
      </w:r>
      <w:r w:rsidRPr="00CE6E4B">
        <w:rPr>
          <w:b w:val="0"/>
          <w:bCs w:val="0"/>
          <w:color w:val="000000"/>
          <w:sz w:val="24"/>
          <w:szCs w:val="24"/>
          <w:lang w:val="uk-UA"/>
        </w:rPr>
        <w:t>ої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комісі</w:t>
      </w:r>
      <w:proofErr w:type="spellEnd"/>
      <w:r w:rsidRPr="00CE6E4B">
        <w:rPr>
          <w:b w:val="0"/>
          <w:bCs w:val="0"/>
          <w:color w:val="000000"/>
          <w:sz w:val="24"/>
          <w:szCs w:val="24"/>
          <w:lang w:val="uk-UA"/>
        </w:rPr>
        <w:t>ї</w:t>
      </w:r>
      <w:r w:rsidRPr="00CE6E4B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CE6E4B">
        <w:rPr>
          <w:b w:val="0"/>
          <w:bCs w:val="0"/>
          <w:color w:val="000000"/>
          <w:sz w:val="24"/>
          <w:szCs w:val="24"/>
        </w:rPr>
        <w:t>м</w:t>
      </w:r>
      <w:proofErr w:type="gramEnd"/>
      <w:r w:rsidRPr="00CE6E4B">
        <w:rPr>
          <w:b w:val="0"/>
          <w:bCs w:val="0"/>
          <w:color w:val="000000"/>
          <w:sz w:val="24"/>
          <w:szCs w:val="24"/>
        </w:rPr>
        <w:t>іської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ради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з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питань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природокористування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приватизації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, продажу та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оренди</w:t>
      </w:r>
      <w:proofErr w:type="spellEnd"/>
      <w:r w:rsidRPr="00CE6E4B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E6E4B">
        <w:rPr>
          <w:b w:val="0"/>
          <w:bCs w:val="0"/>
          <w:color w:val="000000"/>
          <w:sz w:val="24"/>
          <w:szCs w:val="24"/>
        </w:rPr>
        <w:t>землі</w:t>
      </w:r>
      <w:proofErr w:type="spellEnd"/>
      <w:r w:rsidRPr="00CE6E4B">
        <w:rPr>
          <w:b w:val="0"/>
          <w:bCs w:val="0"/>
          <w:color w:val="000000"/>
          <w:sz w:val="24"/>
          <w:szCs w:val="24"/>
          <w:lang w:val="uk-UA"/>
        </w:rPr>
        <w:t xml:space="preserve"> </w:t>
      </w:r>
      <w:proofErr w:type="spellStart"/>
      <w:r w:rsidRPr="00CE6E4B">
        <w:rPr>
          <w:b w:val="0"/>
          <w:sz w:val="24"/>
          <w:szCs w:val="24"/>
        </w:rPr>
        <w:t>від</w:t>
      </w:r>
      <w:proofErr w:type="spellEnd"/>
      <w:r w:rsidRPr="00CE6E4B">
        <w:rPr>
          <w:b w:val="0"/>
          <w:sz w:val="24"/>
          <w:szCs w:val="24"/>
        </w:rPr>
        <w:t xml:space="preserve"> 01.10.2018р. №27.5.</w:t>
      </w: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487995" w:rsidRPr="00CE6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95" w:rsidRPr="00CE6E4B"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="00487995" w:rsidRPr="00CE6E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7995" w:rsidRPr="00CE6E4B">
        <w:rPr>
          <w:rFonts w:ascii="Times New Roman" w:hAnsi="Times New Roman" w:cs="Times New Roman"/>
          <w:sz w:val="24"/>
          <w:szCs w:val="24"/>
        </w:rPr>
        <w:t>За-</w:t>
      </w:r>
      <w:proofErr w:type="spellEnd"/>
      <w:r w:rsidR="00487995" w:rsidRPr="00CE6E4B">
        <w:rPr>
          <w:rFonts w:ascii="Times New Roman" w:hAnsi="Times New Roman" w:cs="Times New Roman"/>
          <w:sz w:val="24"/>
          <w:szCs w:val="24"/>
        </w:rPr>
        <w:t xml:space="preserve"> 3</w:t>
      </w:r>
      <w:r w:rsidRPr="00CE6E4B">
        <w:rPr>
          <w:rFonts w:ascii="Times New Roman" w:hAnsi="Times New Roman" w:cs="Times New Roman"/>
          <w:sz w:val="24"/>
          <w:szCs w:val="24"/>
        </w:rPr>
        <w:t>, проти -0, утримались -0. Рішення прийнято.</w:t>
      </w: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3A4C95" w:rsidRPr="00CE6E4B" w:rsidRDefault="003A4C95" w:rsidP="00CE6E4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4C95" w:rsidRDefault="003A4C95" w:rsidP="00CE6E4B">
      <w:pPr>
        <w:pStyle w:val="10"/>
        <w:spacing w:after="0" w:line="240" w:lineRule="auto"/>
        <w:ind w:left="2060" w:firstLine="64"/>
        <w:jc w:val="both"/>
        <w:rPr>
          <w:rFonts w:ascii="Times New Roman" w:hAnsi="Times New Roman"/>
          <w:b/>
          <w:sz w:val="24"/>
          <w:szCs w:val="24"/>
        </w:rPr>
      </w:pPr>
      <w:r w:rsidRPr="000E36D3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0E36D3" w:rsidRPr="000E36D3" w:rsidRDefault="000E36D3" w:rsidP="00CE6E4B">
      <w:pPr>
        <w:pStyle w:val="10"/>
        <w:spacing w:after="0" w:line="240" w:lineRule="auto"/>
        <w:ind w:left="2060" w:firstLine="6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4723" w:type="pct"/>
        <w:tblLook w:val="04A0"/>
      </w:tblPr>
      <w:tblGrid>
        <w:gridCol w:w="1145"/>
        <w:gridCol w:w="7896"/>
      </w:tblGrid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в рішення міської ради від 19.08.2016р. №7/11/42 «Про затвердження списку присяжних»</w:t>
            </w:r>
          </w:p>
        </w:tc>
      </w:tr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схвалення проекту рішення «Про добровільне приєднання до територіальної громади міста обласного значення»</w:t>
            </w:r>
          </w:p>
        </w:tc>
      </w:tr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згоди на добровільне приєднання </w:t>
            </w:r>
            <w:proofErr w:type="spellStart"/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Курівецької</w:t>
            </w:r>
            <w:proofErr w:type="spellEnd"/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сільської </w:t>
            </w: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територіальної громади Зборівського району до Тернопільської міської територіальної громади</w:t>
            </w:r>
          </w:p>
        </w:tc>
      </w:tr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згоди на добровільне приєднання </w:t>
            </w:r>
            <w:proofErr w:type="spellStart"/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Чернихівської</w:t>
            </w:r>
            <w:proofErr w:type="spellEnd"/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сільської територіальної громади Зборівського району до Тернопільської міської територіальної громади</w:t>
            </w:r>
          </w:p>
        </w:tc>
      </w:tr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згоди на добровільне приєднання </w:t>
            </w:r>
            <w:proofErr w:type="spellStart"/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Кобзарівської</w:t>
            </w:r>
            <w:proofErr w:type="spellEnd"/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сільської територіальної громади Зборівського району до Тернопільської міської територіальної громади</w:t>
            </w:r>
          </w:p>
        </w:tc>
      </w:tr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згоди на добровільне приєднання </w:t>
            </w:r>
            <w:proofErr w:type="spellStart"/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Малашовецької</w:t>
            </w:r>
            <w:proofErr w:type="spellEnd"/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сільської територіальної  громади Зборівського району  до Тернопільської міської</w:t>
            </w:r>
            <w:r w:rsidR="00487995"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територіальної громади</w:t>
            </w:r>
          </w:p>
        </w:tc>
      </w:tr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згоди на добровільне приєднання </w:t>
            </w:r>
            <w:proofErr w:type="spellStart"/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Городищенської</w:t>
            </w:r>
            <w:proofErr w:type="spellEnd"/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сільської територіальної громади Зборівського району  до Тернопільської міської</w:t>
            </w:r>
            <w:r w:rsidR="00487995"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територіальної громади</w:t>
            </w:r>
          </w:p>
        </w:tc>
      </w:tr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в рішення міської ради від 31.01.2014р. №6/44/130 «Про затвердження Положень, які є невід’ємною частиною Статуту територіальної громади м. Тернополя»</w:t>
            </w:r>
          </w:p>
        </w:tc>
      </w:tr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визнання таким, що втратило чинність рішення міської ради від 30.09.2011 р. №6/14/16 «Про затвердження Положення про порядок відчуження основних засобів, що є комунальною власністю міста Тернополя»</w:t>
            </w:r>
          </w:p>
        </w:tc>
      </w:tr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E4B">
              <w:rPr>
                <w:rFonts w:ascii="Times New Roman" w:hAnsi="Times New Roman" w:cs="Times New Roman"/>
                <w:sz w:val="24"/>
                <w:szCs w:val="24"/>
              </w:rPr>
              <w:t>Про Положення про виконавчі органи Тернопільської міської ради</w:t>
            </w:r>
          </w:p>
        </w:tc>
      </w:tr>
      <w:tr w:rsidR="003A4C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95" w:rsidRPr="00CE6E4B" w:rsidRDefault="003A4C95" w:rsidP="00CE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4B">
              <w:rPr>
                <w:rFonts w:ascii="Times New Roman" w:hAnsi="Times New Roman" w:cs="Times New Roman"/>
                <w:sz w:val="24"/>
                <w:szCs w:val="24"/>
              </w:rPr>
              <w:t xml:space="preserve">Про схвалення проекту рішення «Про добровільне приєднання </w:t>
            </w:r>
            <w:proofErr w:type="spellStart"/>
            <w:r w:rsidRPr="00CE6E4B">
              <w:rPr>
                <w:rFonts w:ascii="Times New Roman" w:hAnsi="Times New Roman" w:cs="Times New Roman"/>
                <w:sz w:val="24"/>
                <w:szCs w:val="24"/>
              </w:rPr>
              <w:t>Городищенської</w:t>
            </w:r>
            <w:proofErr w:type="spellEnd"/>
            <w:r w:rsidR="00B21BB5" w:rsidRPr="00CE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E4B">
              <w:rPr>
                <w:rFonts w:ascii="Times New Roman" w:hAnsi="Times New Roman" w:cs="Times New Roman"/>
                <w:sz w:val="24"/>
                <w:szCs w:val="24"/>
              </w:rPr>
              <w:t>сільської територіальної громади Зборівського району до Тернопільської міської територіальної громади»</w:t>
            </w:r>
          </w:p>
        </w:tc>
      </w:tr>
      <w:tr w:rsidR="004879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995" w:rsidRPr="00CE6E4B" w:rsidRDefault="004879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995" w:rsidRPr="00CE6E4B" w:rsidRDefault="00487995" w:rsidP="00CE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4B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20.06.2011р. №6/9/14 «Про удосконалення порядку оренди майна, що належить до комунальної власності територіальної громади м. Тернополя».</w:t>
            </w:r>
          </w:p>
        </w:tc>
      </w:tr>
      <w:tr w:rsidR="00487995" w:rsidRPr="00CE6E4B" w:rsidTr="00130391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995" w:rsidRPr="00CE6E4B" w:rsidRDefault="00487995" w:rsidP="00CE6E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995" w:rsidRPr="00CE6E4B" w:rsidRDefault="00487995" w:rsidP="00CE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4B">
              <w:rPr>
                <w:rFonts w:ascii="Times New Roman" w:hAnsi="Times New Roman" w:cs="Times New Roman"/>
                <w:sz w:val="24"/>
                <w:szCs w:val="24"/>
              </w:rPr>
              <w:t xml:space="preserve">Про рекомендацію </w:t>
            </w:r>
            <w:r w:rsidRPr="00CE6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постійної</w:t>
            </w:r>
            <w:r w:rsidRPr="00CE6E4B">
              <w:rPr>
                <w:b/>
                <w:bCs/>
                <w:color w:val="000000"/>
                <w:sz w:val="24"/>
                <w:szCs w:val="24"/>
              </w:rPr>
              <w:t xml:space="preserve"> комісії</w:t>
            </w:r>
            <w:r w:rsidRPr="00CE6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міської ради з питань природокористування, приватизації, продажу та оренди землі</w:t>
            </w:r>
            <w:r w:rsidRPr="00CE6E4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E4B">
              <w:rPr>
                <w:rFonts w:ascii="Times New Roman" w:hAnsi="Times New Roman" w:cs="Times New Roman"/>
                <w:sz w:val="24"/>
                <w:szCs w:val="24"/>
              </w:rPr>
              <w:t>від 01.10.2018р. №27.5.</w:t>
            </w:r>
          </w:p>
        </w:tc>
      </w:tr>
    </w:tbl>
    <w:p w:rsidR="003A4C95" w:rsidRPr="00CE6E4B" w:rsidRDefault="003A4C95" w:rsidP="00CE6E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A4C95" w:rsidRPr="00CE6E4B" w:rsidRDefault="003A4C95" w:rsidP="00CE6E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3A4C95" w:rsidRPr="00CE6E4B" w:rsidRDefault="003A4C95" w:rsidP="000E36D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="00487995"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в рішення міської ради від 19.08.2016р. №7/11/42 «Про затвердження списку присяжних».</w:t>
      </w: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="00487995" w:rsidRPr="00CE6E4B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="00487995" w:rsidRPr="00CE6E4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87995" w:rsidRPr="00CE6E4B" w:rsidRDefault="003A4C95" w:rsidP="000E36D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487995"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в рішення міської ради від 19.08.2016р. №7/11/42 «Про затвердження списку присяжних».</w:t>
      </w:r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</w:t>
      </w:r>
      <w:r w:rsidR="00487995" w:rsidRPr="00CE6E4B">
        <w:rPr>
          <w:rFonts w:ascii="Times New Roman" w:hAnsi="Times New Roman" w:cs="Times New Roman"/>
          <w:sz w:val="24"/>
          <w:szCs w:val="24"/>
        </w:rPr>
        <w:t>3</w:t>
      </w:r>
      <w:r w:rsidRPr="00CE6E4B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487995" w:rsidRPr="00CE6E4B" w:rsidRDefault="00487995" w:rsidP="00CE6E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87995" w:rsidRPr="00CE6E4B" w:rsidRDefault="00487995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2. Друге питання порядку денного.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 схвалення проекту рішення «Про добровільне приєднання до територіальної громади міста обласного значення».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ДОПОВІДАЛА: Корчак Т.С.</w:t>
      </w:r>
    </w:p>
    <w:p w:rsidR="000E36D3" w:rsidRDefault="00487995" w:rsidP="000E36D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0E36D3"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 схвалення проекту рішення «Про добровільне приєднання до територіальної громади міста обласного значення»</w:t>
      </w:r>
      <w:r w:rsidR="000E36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7995" w:rsidRPr="000E36D3" w:rsidRDefault="00487995" w:rsidP="000E36D3">
      <w:r w:rsidRPr="000E36D3">
        <w:t>Результати голосування за проект рішення: За-3, Проти-0, Утримались-0. Рішення прийнято.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95" w:rsidRPr="00CE6E4B" w:rsidRDefault="00487995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3. Третє питання порядку денного.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згоди на добровільне приєднання </w:t>
      </w:r>
      <w:proofErr w:type="spellStart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Курівецької</w:t>
      </w:r>
      <w:proofErr w:type="spellEnd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територіальної громади Зборівського району до Тернопільської міської територіальної громади</w:t>
      </w:r>
      <w:r w:rsidRPr="00CE6E4B">
        <w:rPr>
          <w:rFonts w:ascii="Times New Roman" w:hAnsi="Times New Roman" w:cs="Times New Roman"/>
          <w:sz w:val="24"/>
          <w:szCs w:val="24"/>
        </w:rPr>
        <w:t>».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ДОПОВІДАЛА: Корчак Т.С.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згоди на добровільне приєднання </w:t>
      </w:r>
      <w:proofErr w:type="spellStart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Курівецької</w:t>
      </w:r>
      <w:proofErr w:type="spellEnd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територіальної громади Зборівського району до Тернопільської міської територіальної громади</w:t>
      </w:r>
      <w:r w:rsidRPr="00CE6E4B">
        <w:rPr>
          <w:rFonts w:ascii="Times New Roman" w:hAnsi="Times New Roman" w:cs="Times New Roman"/>
          <w:sz w:val="24"/>
          <w:szCs w:val="24"/>
        </w:rPr>
        <w:t xml:space="preserve"> </w:t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95" w:rsidRPr="00CE6E4B" w:rsidRDefault="00487995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4. Четверте питання порядку денного.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згоди на добровільне приєднання </w:t>
      </w:r>
      <w:proofErr w:type="spellStart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Чернихівської</w:t>
      </w:r>
      <w:proofErr w:type="spellEnd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територіальної громади Зборівського району до Тернопільської міської територіальної громади</w:t>
      </w:r>
      <w:r w:rsidRPr="00CE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ДОПОВІДАЛА: Корчак Т.С.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згоди на добровільне приєднання </w:t>
      </w:r>
      <w:proofErr w:type="spellStart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Чернихівської</w:t>
      </w:r>
      <w:proofErr w:type="spellEnd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територіальної громади Зборівського району до Тернопільської міської територіальної громади».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95" w:rsidRPr="00CE6E4B" w:rsidRDefault="00487995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5. П’яте питання порядку денного.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згоди на добровільне приєднання </w:t>
      </w:r>
      <w:proofErr w:type="spellStart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Кобзарівської</w:t>
      </w:r>
      <w:proofErr w:type="spellEnd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територіальної громади Зборівського району до Тернопільської міської територіальної громади</w:t>
      </w:r>
      <w:r w:rsidRPr="00CE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ДОПОВІДАЛА: Корчак Т.С.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згоди на добровільне приєднання </w:t>
      </w:r>
      <w:proofErr w:type="spellStart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Кобзарівської</w:t>
      </w:r>
      <w:proofErr w:type="spellEnd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територіальної громади Зборівського району до Тернопільської міської територіальної громади».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95" w:rsidRPr="00CE6E4B" w:rsidRDefault="00487995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6. Шосте питання порядку денного.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згоди на добровільне приєднання </w:t>
      </w:r>
      <w:proofErr w:type="spellStart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Малашовецької</w:t>
      </w:r>
      <w:proofErr w:type="spellEnd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територіальної  громади Зборівського району  до Тернопільської міської територіальної громади.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ДОПОВІДАЛА: Корчак Т.С.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згоди на добровільне приєднання </w:t>
      </w:r>
      <w:proofErr w:type="spellStart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Малашовецької</w:t>
      </w:r>
      <w:proofErr w:type="spellEnd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територіальної  громади Зборівського району  до Тернопільської міської територіальної громади».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95" w:rsidRPr="00CE6E4B" w:rsidRDefault="00487995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7. Сьоме питання порядку денного.</w:t>
      </w:r>
    </w:p>
    <w:p w:rsidR="00647407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="00647407"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згоди на добровільне приєднання </w:t>
      </w:r>
      <w:proofErr w:type="spellStart"/>
      <w:r w:rsidR="00647407"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Городищенської</w:t>
      </w:r>
      <w:proofErr w:type="spellEnd"/>
      <w:r w:rsidR="00647407"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територіальної громади Зборівського району  до Тернопільської міської територіальної громади</w:t>
      </w:r>
      <w:r w:rsidR="00647407" w:rsidRPr="00CE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ДОПОВІДАЛА: Корчак Т.С.</w:t>
      </w:r>
    </w:p>
    <w:p w:rsidR="00487995" w:rsidRPr="00CE6E4B" w:rsidRDefault="00487995" w:rsidP="00CE6E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647407"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згоди на добровільне приєднання </w:t>
      </w:r>
      <w:proofErr w:type="spellStart"/>
      <w:r w:rsidR="00647407"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Городищенської</w:t>
      </w:r>
      <w:proofErr w:type="spellEnd"/>
      <w:r w:rsidR="00647407"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територіальної громади Зборівського району  до Тернопільської міської територіальної громади</w:t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</w:t>
      </w:r>
      <w:r w:rsidR="00C91814">
        <w:rPr>
          <w:rFonts w:ascii="Times New Roman" w:hAnsi="Times New Roman" w:cs="Times New Roman"/>
          <w:sz w:val="24"/>
          <w:szCs w:val="24"/>
        </w:rPr>
        <w:t>осування за проект рішення: За-2, Проти-0, Утримались-1 (Бич П.Д.)</w:t>
      </w:r>
      <w:r w:rsidRPr="00CE6E4B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07" w:rsidRPr="00CE6E4B" w:rsidRDefault="00647407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8. Восьме питання порядку денного.</w:t>
      </w:r>
    </w:p>
    <w:p w:rsidR="00647407" w:rsidRPr="00CE6E4B" w:rsidRDefault="00647407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в рішення міської ради від 31.01.2014р. №6/44/130 «Про затвердження Положень, які є невід’ємною частиною Статуту територіальної громади м. Тернополя».</w:t>
      </w:r>
    </w:p>
    <w:p w:rsidR="00647407" w:rsidRPr="00CE6E4B" w:rsidRDefault="00647407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ДОПОВІДАЛА: Корчак Т.С.</w:t>
      </w:r>
    </w:p>
    <w:p w:rsidR="00647407" w:rsidRPr="00CE6E4B" w:rsidRDefault="00647407" w:rsidP="00CE6E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в рішення міської ради від 31.01.2014р. №6/44/130 «Про затвердження Положень, які є невід’ємною частиною Статуту територіальної громади м. Тернополя».</w:t>
      </w:r>
    </w:p>
    <w:p w:rsidR="00647407" w:rsidRPr="00CE6E4B" w:rsidRDefault="00647407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</w:t>
      </w:r>
      <w:r w:rsidR="00C91814">
        <w:rPr>
          <w:rFonts w:ascii="Times New Roman" w:hAnsi="Times New Roman" w:cs="Times New Roman"/>
          <w:sz w:val="24"/>
          <w:szCs w:val="24"/>
        </w:rPr>
        <w:t xml:space="preserve">осування за проект рішення: За-3, Проти-0, Утримались-0. </w:t>
      </w:r>
      <w:r w:rsidRPr="00CE6E4B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647407" w:rsidRPr="00CE6E4B" w:rsidRDefault="00647407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07" w:rsidRPr="00CE6E4B" w:rsidRDefault="00647407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CE6E4B">
        <w:rPr>
          <w:rFonts w:ascii="Times New Roman" w:hAnsi="Times New Roman" w:cs="Times New Roman"/>
          <w:b/>
          <w:sz w:val="24"/>
          <w:szCs w:val="24"/>
        </w:rPr>
        <w:t>Дев</w:t>
      </w:r>
      <w:proofErr w:type="spellEnd"/>
      <w:r w:rsidRPr="00CE6E4B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CE6E4B">
        <w:rPr>
          <w:rFonts w:ascii="Times New Roman" w:hAnsi="Times New Roman" w:cs="Times New Roman"/>
          <w:b/>
          <w:sz w:val="24"/>
          <w:szCs w:val="24"/>
        </w:rPr>
        <w:t>яте</w:t>
      </w:r>
      <w:proofErr w:type="spellEnd"/>
      <w:r w:rsidRPr="00CE6E4B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647407" w:rsidRPr="00CE6E4B" w:rsidRDefault="00647407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зняття з контролю рішень міської ради</w:t>
      </w:r>
      <w:r w:rsidRPr="00CE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407" w:rsidRPr="00CE6E4B" w:rsidRDefault="00647407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 xml:space="preserve">ДОПОВІДАЛА: </w:t>
      </w:r>
      <w:proofErr w:type="spellStart"/>
      <w:r w:rsidRPr="00CE6E4B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 w:rsidRPr="00CE6E4B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647407" w:rsidRPr="00CE6E4B" w:rsidRDefault="00647407" w:rsidP="00CE6E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зняття з контролю рішень міської ради», в частині: п.</w:t>
      </w:r>
      <w:r w:rsidRPr="00CE6E4B">
        <w:rPr>
          <w:sz w:val="24"/>
          <w:szCs w:val="24"/>
        </w:rPr>
        <w:t xml:space="preserve"> </w:t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Рішення міської ради від 02.02.2018 року № 7/22/6 «Про депутатське звернення депутата </w:t>
      </w:r>
      <w:proofErr w:type="spellStart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Шоломейчук</w:t>
      </w:r>
      <w:proofErr w:type="spellEnd"/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Н.В.».</w:t>
      </w:r>
    </w:p>
    <w:p w:rsidR="00647407" w:rsidRPr="00CE6E4B" w:rsidRDefault="00647407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B21BB5" w:rsidRPr="00CE6E4B" w:rsidRDefault="00B21BB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B5" w:rsidRPr="00CE6E4B" w:rsidRDefault="00B21BB5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10. Десяте питання порядку денного.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визнання таким, що втратило чинність рішення міської ради від 30.09.2011 р. №6/14/16 «Про затвердження Положення про порядок відчуження основних засобів, що є комунальною власністю міста Тернополя»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Pr="00CE6E4B">
        <w:rPr>
          <w:rFonts w:ascii="Times New Roman" w:hAnsi="Times New Roman" w:cs="Times New Roman"/>
          <w:sz w:val="24"/>
          <w:szCs w:val="24"/>
        </w:rPr>
        <w:t>Мединський</w:t>
      </w:r>
      <w:proofErr w:type="spellEnd"/>
      <w:r w:rsidRPr="00CE6E4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CE6E4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визнання таким, що втратило чинність рішення міської ради від 30.09.2011 р. №6/14/16 «Про затвердження Положення про порядок відчуження основних засобів, що є комунальною власністю міста Тернополя».</w:t>
      </w:r>
    </w:p>
    <w:p w:rsidR="00B21BB5" w:rsidRPr="00CE6E4B" w:rsidRDefault="00B21BB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B21BB5" w:rsidRPr="00CE6E4B" w:rsidRDefault="00B21BB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B5" w:rsidRPr="00CE6E4B" w:rsidRDefault="00B21BB5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11. Одинадцяте питання порядку денного.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  <w:t xml:space="preserve">Про Положення про виконавчі органи Тернопільської міської ради 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 xml:space="preserve">ДОПОВІДАЛИ: Корчак Т.С., </w:t>
      </w:r>
      <w:proofErr w:type="spellStart"/>
      <w:r w:rsidRPr="00CE6E4B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CE6E4B">
        <w:rPr>
          <w:rFonts w:ascii="Times New Roman" w:hAnsi="Times New Roman" w:cs="Times New Roman"/>
          <w:sz w:val="24"/>
          <w:szCs w:val="24"/>
        </w:rPr>
        <w:t xml:space="preserve"> І.Р., Максимів І.Г. 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«Про Положення про виконавчі органи Тернопільської міської ради».</w:t>
      </w:r>
    </w:p>
    <w:p w:rsidR="00B21BB5" w:rsidRPr="00CE6E4B" w:rsidRDefault="00B21BB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За-3, Проти-0, Утримались-0. Рішення прийнято.</w:t>
      </w:r>
    </w:p>
    <w:p w:rsidR="00B21BB5" w:rsidRPr="00CE6E4B" w:rsidRDefault="00B21BB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B5" w:rsidRPr="00CE6E4B" w:rsidRDefault="00B21BB5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12. Дванадцяте питання порядку денного.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  <w:t xml:space="preserve">Про схвалення проекту рішення «Про добровільне приєднання </w:t>
      </w:r>
      <w:proofErr w:type="spellStart"/>
      <w:r w:rsidRPr="00CE6E4B"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 w:rsidRPr="00CE6E4B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 Зборівського району до Тернопільської міської територіальної громади»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ДОПОВІДАЛА: Корчак Т.С.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міської ради «Про схвалення проекту рішення «Про добровільне приєднання </w:t>
      </w:r>
      <w:proofErr w:type="spellStart"/>
      <w:r w:rsidRPr="00CE6E4B"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 w:rsidRPr="00CE6E4B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 Зборівського району до Тернопільської міської територіальної громади».</w:t>
      </w:r>
    </w:p>
    <w:p w:rsidR="00B21BB5" w:rsidRPr="00CE6E4B" w:rsidRDefault="00B21BB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За-2, Проти-0, Утримались-1 (Бич П.Д.). Рішення прийнято.</w:t>
      </w:r>
    </w:p>
    <w:p w:rsidR="00B21BB5" w:rsidRPr="00CE6E4B" w:rsidRDefault="00B21BB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B5" w:rsidRPr="00CE6E4B" w:rsidRDefault="00B21BB5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13. Тринадцяте питання порядку денного.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sz w:val="24"/>
          <w:szCs w:val="24"/>
        </w:rPr>
        <w:tab/>
      </w:r>
      <w:r w:rsidR="00CE6E4B" w:rsidRPr="00CE6E4B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 територіальної громади м. Тернополя».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ДОПОВІДА</w:t>
      </w:r>
      <w:r w:rsidR="00CE6E4B" w:rsidRPr="00CE6E4B">
        <w:rPr>
          <w:rFonts w:ascii="Times New Roman" w:hAnsi="Times New Roman" w:cs="Times New Roman"/>
          <w:sz w:val="24"/>
          <w:szCs w:val="24"/>
        </w:rPr>
        <w:t>В</w:t>
      </w:r>
      <w:r w:rsidRPr="00CE6E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6E4B" w:rsidRPr="00CE6E4B">
        <w:rPr>
          <w:rFonts w:ascii="Times New Roman" w:hAnsi="Times New Roman" w:cs="Times New Roman"/>
          <w:sz w:val="24"/>
          <w:szCs w:val="24"/>
        </w:rPr>
        <w:t>Мединський</w:t>
      </w:r>
      <w:proofErr w:type="spellEnd"/>
      <w:r w:rsidR="00CE6E4B" w:rsidRPr="00CE6E4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E6E4B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ВИРІШИЛИ:</w:t>
      </w:r>
      <w:r w:rsidRPr="00CE6E4B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CE6E4B" w:rsidRPr="00CE6E4B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 територіальної громади м. Тернополя».</w:t>
      </w:r>
    </w:p>
    <w:p w:rsidR="00B21BB5" w:rsidRPr="00CE6E4B" w:rsidRDefault="00B21BB5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</w:t>
      </w:r>
      <w:r w:rsidR="00CE6E4B" w:rsidRPr="00CE6E4B">
        <w:rPr>
          <w:rFonts w:ascii="Times New Roman" w:hAnsi="Times New Roman" w:cs="Times New Roman"/>
          <w:sz w:val="24"/>
          <w:szCs w:val="24"/>
        </w:rPr>
        <w:t>3, Проти-0, Утримались-0</w:t>
      </w:r>
      <w:r w:rsidRPr="00CE6E4B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E4B" w:rsidRPr="00CE6E4B" w:rsidRDefault="00CE6E4B" w:rsidP="00CE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4B">
        <w:rPr>
          <w:rFonts w:ascii="Times New Roman" w:hAnsi="Times New Roman" w:cs="Times New Roman"/>
          <w:b/>
          <w:sz w:val="24"/>
          <w:szCs w:val="24"/>
        </w:rPr>
        <w:t>14. Чотирнадцяте питання порядку денного.</w:t>
      </w:r>
    </w:p>
    <w:p w:rsidR="00CE6E4B" w:rsidRPr="00CE6E4B" w:rsidRDefault="00CE6E4B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bCs/>
          <w:color w:val="000000"/>
          <w:sz w:val="24"/>
          <w:szCs w:val="24"/>
        </w:rPr>
        <w:t>СЛУХАЛИ:</w:t>
      </w:r>
      <w:r w:rsidRPr="00CE6E4B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 рекомендацію постійної комісії міської ради з питань природокористування, приватизації, продажу та оренди землі від 01.10.2018р. №27.5.</w:t>
      </w:r>
    </w:p>
    <w:p w:rsidR="00CE6E4B" w:rsidRPr="00CE6E4B" w:rsidRDefault="00CE6E4B" w:rsidP="00CE6E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6E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ІНФОРМУВАВ: </w:t>
      </w:r>
      <w:proofErr w:type="spellStart"/>
      <w:r w:rsidRPr="00CE6E4B">
        <w:rPr>
          <w:rFonts w:ascii="Times New Roman" w:hAnsi="Times New Roman" w:cs="Times New Roman"/>
          <w:bCs/>
          <w:color w:val="000000"/>
          <w:sz w:val="24"/>
          <w:szCs w:val="24"/>
        </w:rPr>
        <w:t>Климчук</w:t>
      </w:r>
      <w:proofErr w:type="spellEnd"/>
      <w:r w:rsidRPr="00CE6E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О.А.</w:t>
      </w:r>
    </w:p>
    <w:p w:rsidR="00CE6E4B" w:rsidRPr="00CE6E4B" w:rsidRDefault="00CE6E4B" w:rsidP="00CE6E4B">
      <w:pPr>
        <w:pStyle w:val="3"/>
        <w:shd w:val="clear" w:color="auto" w:fill="FFFFFF"/>
        <w:spacing w:before="0" w:beforeAutospacing="0" w:after="0" w:afterAutospacing="0"/>
        <w:ind w:left="2124" w:hanging="2124"/>
        <w:jc w:val="both"/>
        <w:rPr>
          <w:sz w:val="24"/>
          <w:szCs w:val="24"/>
          <w:lang w:val="uk-UA"/>
        </w:rPr>
      </w:pPr>
      <w:r w:rsidRPr="00CE6E4B">
        <w:rPr>
          <w:rFonts w:eastAsiaTheme="minorEastAsia"/>
          <w:b w:val="0"/>
          <w:color w:val="000000"/>
          <w:sz w:val="24"/>
          <w:szCs w:val="24"/>
          <w:lang w:val="uk-UA" w:eastAsia="uk-UA"/>
        </w:rPr>
        <w:t>ВИРІШИЛИ:</w:t>
      </w:r>
      <w:r w:rsidRPr="00CE6E4B">
        <w:rPr>
          <w:rFonts w:eastAsiaTheme="minorEastAsia"/>
          <w:b w:val="0"/>
          <w:color w:val="000000"/>
          <w:sz w:val="24"/>
          <w:szCs w:val="24"/>
          <w:lang w:val="uk-UA" w:eastAsia="uk-UA"/>
        </w:rPr>
        <w:tab/>
        <w:t xml:space="preserve">Доручити начальнику відділу земельних ресурсів </w:t>
      </w:r>
      <w:proofErr w:type="spellStart"/>
      <w:r w:rsidRPr="00CE6E4B">
        <w:rPr>
          <w:rFonts w:eastAsiaTheme="minorEastAsia"/>
          <w:b w:val="0"/>
          <w:color w:val="000000"/>
          <w:sz w:val="24"/>
          <w:szCs w:val="24"/>
          <w:lang w:val="uk-UA" w:eastAsia="uk-UA"/>
        </w:rPr>
        <w:t>Кібляру</w:t>
      </w:r>
      <w:proofErr w:type="spellEnd"/>
      <w:r w:rsidRPr="00CE6E4B">
        <w:rPr>
          <w:rFonts w:eastAsiaTheme="minorEastAsia"/>
          <w:b w:val="0"/>
          <w:color w:val="000000"/>
          <w:sz w:val="24"/>
          <w:szCs w:val="24"/>
          <w:lang w:val="uk-UA" w:eastAsia="uk-UA"/>
        </w:rPr>
        <w:t xml:space="preserve"> В.Л. на </w:t>
      </w:r>
      <w:r>
        <w:rPr>
          <w:rFonts w:eastAsiaTheme="minorEastAsia"/>
          <w:b w:val="0"/>
          <w:color w:val="000000"/>
          <w:sz w:val="24"/>
          <w:szCs w:val="24"/>
          <w:lang w:val="uk-UA" w:eastAsia="uk-UA"/>
        </w:rPr>
        <w:t>наступне засідання  комісії</w:t>
      </w:r>
      <w:r w:rsidRPr="00CE6E4B">
        <w:rPr>
          <w:rFonts w:eastAsiaTheme="minorEastAsia"/>
          <w:b w:val="0"/>
          <w:color w:val="000000"/>
          <w:sz w:val="24"/>
          <w:szCs w:val="24"/>
          <w:lang w:val="uk-UA" w:eastAsia="uk-UA"/>
        </w:rPr>
        <w:t xml:space="preserve"> підготувати перелік проектів рішень з питань земельних ресурсів,</w:t>
      </w:r>
      <w:r w:rsidR="000E36D3">
        <w:rPr>
          <w:rFonts w:eastAsiaTheme="minorEastAsia"/>
          <w:b w:val="0"/>
          <w:color w:val="000000"/>
          <w:sz w:val="24"/>
          <w:szCs w:val="24"/>
          <w:lang w:val="uk-UA" w:eastAsia="uk-UA"/>
        </w:rPr>
        <w:t xml:space="preserve"> які будуть внесені до порядку денного чергової сесії міської ради, </w:t>
      </w:r>
      <w:r w:rsidRPr="00CE6E4B">
        <w:rPr>
          <w:rFonts w:eastAsiaTheme="minorEastAsia"/>
          <w:b w:val="0"/>
          <w:color w:val="000000"/>
          <w:sz w:val="24"/>
          <w:szCs w:val="24"/>
          <w:lang w:val="uk-UA" w:eastAsia="uk-UA"/>
        </w:rPr>
        <w:t xml:space="preserve"> до яких будуть зауваження управління правового забезпечення та </w:t>
      </w:r>
      <w:r>
        <w:rPr>
          <w:rFonts w:eastAsiaTheme="minorEastAsia"/>
          <w:b w:val="0"/>
          <w:color w:val="000000"/>
          <w:sz w:val="24"/>
          <w:szCs w:val="24"/>
          <w:lang w:val="uk-UA" w:eastAsia="uk-UA"/>
        </w:rPr>
        <w:t>у</w:t>
      </w:r>
      <w:r w:rsidRPr="00CE6E4B">
        <w:rPr>
          <w:rFonts w:eastAsiaTheme="minorEastAsia"/>
          <w:b w:val="0"/>
          <w:color w:val="000000"/>
          <w:sz w:val="24"/>
          <w:szCs w:val="24"/>
          <w:lang w:val="uk-UA" w:eastAsia="uk-UA"/>
        </w:rPr>
        <w:t>правління містобудування, архітектури та кадастру</w:t>
      </w:r>
      <w:r>
        <w:rPr>
          <w:rFonts w:eastAsiaTheme="minorEastAsia"/>
          <w:b w:val="0"/>
          <w:color w:val="000000"/>
          <w:sz w:val="24"/>
          <w:szCs w:val="24"/>
          <w:lang w:val="uk-UA" w:eastAsia="uk-UA"/>
        </w:rPr>
        <w:t>, та які не відповідають вимогам рішення міської ради від 08.08.2018р. №7/26/179 «</w:t>
      </w:r>
      <w:r w:rsidRPr="00CE6E4B">
        <w:rPr>
          <w:rFonts w:eastAsiaTheme="minorEastAsia"/>
          <w:b w:val="0"/>
          <w:color w:val="000000"/>
          <w:sz w:val="24"/>
          <w:szCs w:val="24"/>
          <w:lang w:val="uk-UA" w:eastAsia="uk-UA"/>
        </w:rPr>
        <w:t>Про мораторій надання дозволу на складання проекту землеустрою щодо відведення фізичним чи юридичним особам в користування, оренду чи власність земельних ділянок, які чинною містобудівною документацією визначені зонами об’єктів природно-заповідного фонду, рекреаційними зонами, зонами зелених насаджень та зелених насаджень спецпризначення» та мораторій надання містобудівних умов та обмежень на вказані землі</w:t>
      </w:r>
      <w:r>
        <w:rPr>
          <w:rFonts w:eastAsiaTheme="minorEastAsia"/>
          <w:b w:val="0"/>
          <w:color w:val="000000"/>
          <w:sz w:val="24"/>
          <w:szCs w:val="24"/>
          <w:lang w:val="uk-UA" w:eastAsia="uk-UA"/>
        </w:rPr>
        <w:t>».</w:t>
      </w:r>
      <w:r w:rsidRPr="00CE6E4B">
        <w:rPr>
          <w:sz w:val="24"/>
          <w:szCs w:val="24"/>
          <w:lang w:val="uk-UA"/>
        </w:rPr>
        <w:t xml:space="preserve"> </w:t>
      </w:r>
    </w:p>
    <w:p w:rsidR="00CE6E4B" w:rsidRPr="00CE6E4B" w:rsidRDefault="00CE6E4B" w:rsidP="00CE6E4B">
      <w:pPr>
        <w:jc w:val="both"/>
        <w:rPr>
          <w:rFonts w:ascii="Times New Roman" w:hAnsi="Times New Roman" w:cs="Times New Roman"/>
        </w:rPr>
      </w:pPr>
      <w:r w:rsidRPr="00CE6E4B">
        <w:rPr>
          <w:rFonts w:ascii="Times New Roman" w:hAnsi="Times New Roman" w:cs="Times New Roman"/>
        </w:rPr>
        <w:t>Результа</w:t>
      </w:r>
      <w:r w:rsidR="003346F2">
        <w:rPr>
          <w:rFonts w:ascii="Times New Roman" w:hAnsi="Times New Roman" w:cs="Times New Roman"/>
        </w:rPr>
        <w:t>ти голосування</w:t>
      </w:r>
      <w:r w:rsidRPr="00CE6E4B">
        <w:rPr>
          <w:rFonts w:ascii="Times New Roman" w:hAnsi="Times New Roman" w:cs="Times New Roman"/>
        </w:rPr>
        <w:t>: За-3, Проти-0, Утримались-0. Рішення прийнято.</w:t>
      </w:r>
    </w:p>
    <w:p w:rsidR="00487995" w:rsidRPr="00CE6E4B" w:rsidRDefault="004879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C95" w:rsidRPr="000E36D3" w:rsidRDefault="003A4C95" w:rsidP="00CE6E4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D3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0E36D3">
        <w:rPr>
          <w:rFonts w:ascii="Times New Roman" w:hAnsi="Times New Roman" w:cs="Times New Roman"/>
          <w:b/>
          <w:sz w:val="24"/>
          <w:szCs w:val="24"/>
        </w:rPr>
        <w:tab/>
      </w:r>
      <w:r w:rsidRPr="000E36D3">
        <w:rPr>
          <w:rFonts w:ascii="Times New Roman" w:hAnsi="Times New Roman" w:cs="Times New Roman"/>
          <w:b/>
          <w:sz w:val="24"/>
          <w:szCs w:val="24"/>
        </w:rPr>
        <w:tab/>
      </w:r>
      <w:r w:rsidRPr="000E36D3">
        <w:rPr>
          <w:rFonts w:ascii="Times New Roman" w:hAnsi="Times New Roman" w:cs="Times New Roman"/>
          <w:b/>
          <w:sz w:val="24"/>
          <w:szCs w:val="24"/>
        </w:rPr>
        <w:tab/>
      </w:r>
      <w:r w:rsidRPr="000E36D3"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 w:rsidRPr="000E36D3"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</w:p>
    <w:p w:rsidR="003A4C95" w:rsidRPr="00CE6E4B" w:rsidRDefault="003A4C95" w:rsidP="00C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BE8" w:rsidRPr="000E36D3" w:rsidRDefault="000E36D3" w:rsidP="00CE6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6D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E36D3">
        <w:rPr>
          <w:rFonts w:ascii="Times New Roman" w:hAnsi="Times New Roman" w:cs="Times New Roman"/>
          <w:b/>
          <w:sz w:val="24"/>
          <w:szCs w:val="24"/>
        </w:rPr>
        <w:tab/>
      </w:r>
      <w:r w:rsidRPr="000E36D3">
        <w:rPr>
          <w:rFonts w:ascii="Times New Roman" w:hAnsi="Times New Roman" w:cs="Times New Roman"/>
          <w:b/>
          <w:sz w:val="24"/>
          <w:szCs w:val="24"/>
        </w:rPr>
        <w:tab/>
      </w:r>
      <w:r w:rsidRPr="000E36D3">
        <w:rPr>
          <w:rFonts w:ascii="Times New Roman" w:hAnsi="Times New Roman" w:cs="Times New Roman"/>
          <w:b/>
          <w:sz w:val="24"/>
          <w:szCs w:val="24"/>
        </w:rPr>
        <w:tab/>
      </w:r>
      <w:r w:rsidRPr="000E36D3"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sectPr w:rsidR="00D21BE8" w:rsidRPr="000E36D3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A26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95"/>
    <w:rsid w:val="00041FCE"/>
    <w:rsid w:val="000C56E3"/>
    <w:rsid w:val="000E36D3"/>
    <w:rsid w:val="00267805"/>
    <w:rsid w:val="003346F2"/>
    <w:rsid w:val="003A4C95"/>
    <w:rsid w:val="00487995"/>
    <w:rsid w:val="004E778A"/>
    <w:rsid w:val="00647407"/>
    <w:rsid w:val="008A24CE"/>
    <w:rsid w:val="00911138"/>
    <w:rsid w:val="009568A7"/>
    <w:rsid w:val="009F0FB8"/>
    <w:rsid w:val="00B21BB5"/>
    <w:rsid w:val="00C91814"/>
    <w:rsid w:val="00CE6E4B"/>
    <w:rsid w:val="00D06ED1"/>
    <w:rsid w:val="00D21BE8"/>
    <w:rsid w:val="00DB1317"/>
    <w:rsid w:val="00DD4CD0"/>
    <w:rsid w:val="00EB001F"/>
    <w:rsid w:val="00F37977"/>
    <w:rsid w:val="00F4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5"/>
    <w:pPr>
      <w:spacing w:after="200" w:line="276" w:lineRule="auto"/>
    </w:pPr>
    <w:rPr>
      <w:rFonts w:eastAsiaTheme="minorEastAsia"/>
      <w:lang w:val="uk-UA" w:eastAsia="uk-UA"/>
    </w:rPr>
  </w:style>
  <w:style w:type="paragraph" w:styleId="3">
    <w:name w:val="heading 3"/>
    <w:basedOn w:val="a"/>
    <w:link w:val="30"/>
    <w:uiPriority w:val="9"/>
    <w:qFormat/>
    <w:rsid w:val="003A4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4C95"/>
    <w:pPr>
      <w:ind w:left="720"/>
      <w:contextualSpacing/>
    </w:pPr>
  </w:style>
  <w:style w:type="table" w:styleId="a4">
    <w:name w:val="Table Grid"/>
    <w:basedOn w:val="a1"/>
    <w:rsid w:val="003A4C9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A4C9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Абзац списка1"/>
    <w:basedOn w:val="a"/>
    <w:rsid w:val="003A4C9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C95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A4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18</cp:revision>
  <dcterms:created xsi:type="dcterms:W3CDTF">2018-10-04T06:36:00Z</dcterms:created>
  <dcterms:modified xsi:type="dcterms:W3CDTF">2018-10-10T13:39:00Z</dcterms:modified>
</cp:coreProperties>
</file>