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6" w:rsidRDefault="00DC7B66" w:rsidP="00BB33E9">
      <w:pPr>
        <w:spacing w:after="0" w:line="240" w:lineRule="auto"/>
      </w:pP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EB12CC" w:rsidRPr="00963102" w:rsidRDefault="00EB12CC" w:rsidP="00BB33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EB12CC" w:rsidRPr="00963102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B33E9">
        <w:rPr>
          <w:rFonts w:ascii="Times New Roman" w:hAnsi="Times New Roman" w:cs="Times New Roman"/>
          <w:b/>
          <w:sz w:val="24"/>
          <w:szCs w:val="24"/>
        </w:rPr>
        <w:t>4</w:t>
      </w:r>
    </w:p>
    <w:p w:rsidR="00EB12CC" w:rsidRDefault="00BB33E9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0</w:t>
      </w:r>
      <w:r w:rsidR="00044790">
        <w:rPr>
          <w:rFonts w:ascii="Times New Roman" w:hAnsi="Times New Roman" w:cs="Times New Roman"/>
          <w:b/>
          <w:sz w:val="24"/>
          <w:szCs w:val="24"/>
        </w:rPr>
        <w:t>3</w:t>
      </w:r>
      <w:r w:rsidR="00EB12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12CC">
        <w:rPr>
          <w:rFonts w:ascii="Times New Roman" w:hAnsi="Times New Roman" w:cs="Times New Roman"/>
          <w:b/>
          <w:sz w:val="24"/>
          <w:szCs w:val="24"/>
        </w:rPr>
        <w:t>.2019 р.</w:t>
      </w:r>
    </w:p>
    <w:p w:rsidR="00466F05" w:rsidRDefault="00466F05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2CC" w:rsidRPr="00963102" w:rsidRDefault="00EB12CC" w:rsidP="00BB33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(7) Паньків Н.М., Газилишин А.Б.,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12CC" w:rsidRPr="00963102" w:rsidRDefault="00EB12CC" w:rsidP="00BB33E9">
      <w:pPr>
        <w:pStyle w:val="1"/>
        <w:spacing w:after="0" w:line="240" w:lineRule="auto"/>
        <w:ind w:left="0"/>
        <w:jc w:val="both"/>
        <w:rPr>
          <w:szCs w:val="24"/>
        </w:rPr>
      </w:pPr>
    </w:p>
    <w:p w:rsidR="00EB12CC" w:rsidRPr="00963102" w:rsidRDefault="00EB12CC" w:rsidP="00BB33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Присутні</w:t>
      </w:r>
      <w:r>
        <w:rPr>
          <w:rFonts w:ascii="Times New Roman" w:hAnsi="Times New Roman" w:cs="Times New Roman"/>
          <w:sz w:val="24"/>
          <w:szCs w:val="24"/>
        </w:rPr>
        <w:t xml:space="preserve">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B33E9">
        <w:rPr>
          <w:rFonts w:ascii="Times New Roman" w:hAnsi="Times New Roman" w:cs="Times New Roman"/>
          <w:sz w:val="24"/>
          <w:szCs w:val="24"/>
        </w:rPr>
        <w:t>5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</w:t>
      </w:r>
      <w:r w:rsidR="00BB33E9" w:rsidRPr="00BB33E9">
        <w:rPr>
          <w:rFonts w:ascii="Times New Roman" w:hAnsi="Times New Roman" w:cs="Times New Roman"/>
          <w:sz w:val="24"/>
          <w:szCs w:val="24"/>
        </w:rPr>
        <w:t xml:space="preserve"> </w:t>
      </w:r>
      <w:r w:rsidR="00BB33E9">
        <w:rPr>
          <w:rFonts w:ascii="Times New Roman" w:hAnsi="Times New Roman" w:cs="Times New Roman"/>
          <w:sz w:val="24"/>
          <w:szCs w:val="24"/>
        </w:rPr>
        <w:t>Газилишин А.Б.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B33E9">
        <w:rPr>
          <w:rFonts w:ascii="Times New Roman" w:hAnsi="Times New Roman" w:cs="Times New Roman"/>
          <w:sz w:val="24"/>
          <w:szCs w:val="24"/>
        </w:rPr>
        <w:t>2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ШоломейчукН.В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102">
        <w:rPr>
          <w:rFonts w:ascii="Times New Roman" w:hAnsi="Times New Roman" w:cs="Times New Roman"/>
          <w:sz w:val="24"/>
          <w:szCs w:val="24"/>
        </w:rPr>
        <w:t>Паньків Н.М.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pStyle w:val="a5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EB12CC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Г.Є. – заступник начальника відділу земельних ресурсів;</w:t>
      </w:r>
    </w:p>
    <w:p w:rsidR="00482BC1" w:rsidRDefault="00482BC1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Пономарьов В.О. – мешканець будинку №6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2BC1" w:rsidRPr="00963102" w:rsidRDefault="00482BC1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Уставицький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І.І.– представник Пономарьова В.О.;</w:t>
      </w:r>
    </w:p>
    <w:p w:rsidR="00EB12CC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Чорна Ю.О.</w:t>
      </w:r>
      <w:r w:rsidR="00EB12CC" w:rsidRPr="00963102">
        <w:rPr>
          <w:rFonts w:ascii="Times New Roman" w:hAnsi="Times New Roman" w:cs="Times New Roman"/>
          <w:sz w:val="24"/>
          <w:szCs w:val="24"/>
        </w:rPr>
        <w:t xml:space="preserve"> –</w:t>
      </w:r>
      <w:r w:rsidR="0048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EB12CC" w:rsidRPr="00963102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роботи.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А.І. – депутат міської ради, 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– депутат міської ради,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 – депутат міської ради,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гр.Починок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044790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гр.Козлюк</w:t>
      </w:r>
      <w:proofErr w:type="spellEnd"/>
      <w:r w:rsidRPr="00044790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44790" w:rsidRPr="00963102" w:rsidRDefault="00044790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963102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102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BB33E9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</w:r>
      <w:r w:rsidR="00BB33E9" w:rsidRPr="00963102">
        <w:rPr>
          <w:rFonts w:ascii="Times New Roman" w:hAnsi="Times New Roman" w:cs="Times New Roman"/>
          <w:sz w:val="24"/>
          <w:szCs w:val="24"/>
        </w:rPr>
        <w:t>Слухали:</w:t>
      </w:r>
      <w:r w:rsidR="00BB33E9" w:rsidRPr="00963102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 відпові</w:t>
      </w:r>
      <w:r w:rsidR="00BB33E9">
        <w:rPr>
          <w:rFonts w:ascii="Times New Roman" w:hAnsi="Times New Roman" w:cs="Times New Roman"/>
          <w:sz w:val="24"/>
          <w:szCs w:val="24"/>
        </w:rPr>
        <w:t>дно до листа від 29.03.2019р. №522</w:t>
      </w:r>
      <w:r w:rsidR="00BB33E9" w:rsidRPr="00963102">
        <w:rPr>
          <w:rFonts w:ascii="Times New Roman" w:hAnsi="Times New Roman" w:cs="Times New Roman"/>
          <w:sz w:val="24"/>
          <w:szCs w:val="24"/>
        </w:rPr>
        <w:t>/01.</w:t>
      </w:r>
    </w:p>
    <w:p w:rsidR="00BB33E9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0">
        <w:rPr>
          <w:rFonts w:ascii="Times New Roman" w:hAnsi="Times New Roman" w:cs="Times New Roman"/>
          <w:sz w:val="24"/>
          <w:szCs w:val="24"/>
        </w:rPr>
        <w:t>Виступи</w:t>
      </w:r>
      <w:r w:rsidR="00044790" w:rsidRPr="00044790">
        <w:rPr>
          <w:rFonts w:ascii="Times New Roman" w:hAnsi="Times New Roman" w:cs="Times New Roman"/>
          <w:sz w:val="24"/>
          <w:szCs w:val="24"/>
        </w:rPr>
        <w:t>в</w:t>
      </w:r>
      <w:r w:rsidRPr="00044790">
        <w:rPr>
          <w:rFonts w:ascii="Times New Roman" w:hAnsi="Times New Roman" w:cs="Times New Roman"/>
          <w:sz w:val="24"/>
          <w:szCs w:val="24"/>
        </w:rPr>
        <w:t>:</w:t>
      </w:r>
      <w:r w:rsidRPr="000447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4790" w:rsidRPr="00044790"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 w:rsidR="00044790" w:rsidRPr="00044790">
        <w:rPr>
          <w:rFonts w:ascii="Times New Roman" w:hAnsi="Times New Roman" w:cs="Times New Roman"/>
          <w:sz w:val="24"/>
          <w:szCs w:val="24"/>
        </w:rPr>
        <w:t xml:space="preserve"> Л.І.</w:t>
      </w:r>
      <w:r w:rsidRPr="00044790">
        <w:rPr>
          <w:rFonts w:ascii="Times New Roman" w:hAnsi="Times New Roman" w:cs="Times New Roman"/>
          <w:sz w:val="24"/>
          <w:szCs w:val="24"/>
        </w:rPr>
        <w:t xml:space="preserve"> як</w:t>
      </w:r>
      <w:r w:rsidR="00044790" w:rsidRPr="00044790">
        <w:rPr>
          <w:rFonts w:ascii="Times New Roman" w:hAnsi="Times New Roman" w:cs="Times New Roman"/>
          <w:sz w:val="24"/>
          <w:szCs w:val="24"/>
        </w:rPr>
        <w:t>ий</w:t>
      </w:r>
      <w:r w:rsidRPr="00044790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 w:rsidR="00044790" w:rsidRPr="00044790">
        <w:rPr>
          <w:rFonts w:ascii="Times New Roman" w:hAnsi="Times New Roman" w:cs="Times New Roman"/>
          <w:sz w:val="24"/>
          <w:szCs w:val="24"/>
        </w:rPr>
        <w:t>в</w:t>
      </w:r>
      <w:r w:rsidRPr="00044790">
        <w:rPr>
          <w:rFonts w:ascii="Times New Roman" w:hAnsi="Times New Roman" w:cs="Times New Roman"/>
          <w:sz w:val="24"/>
          <w:szCs w:val="24"/>
        </w:rPr>
        <w:t xml:space="preserve"> включити в порядок денний комісії питання</w:t>
      </w:r>
      <w:r w:rsidR="00044790" w:rsidRPr="00044790">
        <w:rPr>
          <w:rFonts w:ascii="Times New Roman" w:hAnsi="Times New Roman" w:cs="Times New Roman"/>
          <w:sz w:val="24"/>
          <w:szCs w:val="24"/>
        </w:rPr>
        <w:t xml:space="preserve"> «Про надання дозволу на розроблення проектів землеустрою щодо відведення земельних ділянок за адресою </w:t>
      </w:r>
      <w:proofErr w:type="spellStart"/>
      <w:r w:rsidR="00044790" w:rsidRPr="00044790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="00044790" w:rsidRPr="00044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4790" w:rsidRPr="00044790">
        <w:rPr>
          <w:rFonts w:ascii="Times New Roman" w:hAnsi="Times New Roman" w:cs="Times New Roman"/>
          <w:sz w:val="24"/>
          <w:szCs w:val="24"/>
        </w:rPr>
        <w:t>гр.Дудар</w:t>
      </w:r>
      <w:proofErr w:type="spellEnd"/>
      <w:r w:rsidR="00044790" w:rsidRPr="00044790">
        <w:rPr>
          <w:rFonts w:ascii="Times New Roman" w:hAnsi="Times New Roman" w:cs="Times New Roman"/>
          <w:sz w:val="24"/>
          <w:szCs w:val="24"/>
        </w:rPr>
        <w:t xml:space="preserve"> Я.І. та інші)»</w:t>
      </w:r>
    </w:p>
    <w:p w:rsidR="00594BA3" w:rsidRPr="00253447" w:rsidRDefault="00594BA3" w:rsidP="00594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Г.Є., яка зняла з порядку денного за ініціативи автора наступний проект рішення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24.10.2017 року №7/19/111 «Про надання дозволу на складання проекту  землеустрою щодо відведення земельної ділянки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вул.Стадникової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у власність, шляхом продажу на земельних торгах у формі аукціону»</w:t>
      </w:r>
    </w:p>
    <w:p w:rsidR="00BB33E9" w:rsidRPr="00963102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AE3522">
        <w:rPr>
          <w:rFonts w:ascii="Times New Roman" w:hAnsi="Times New Roman" w:cs="Times New Roman"/>
          <w:sz w:val="24"/>
          <w:szCs w:val="24"/>
        </w:rPr>
        <w:t xml:space="preserve"> в цілому</w:t>
      </w:r>
      <w:r>
        <w:rPr>
          <w:rFonts w:ascii="Times New Roman" w:hAnsi="Times New Roman" w:cs="Times New Roman"/>
          <w:sz w:val="24"/>
          <w:szCs w:val="24"/>
        </w:rPr>
        <w:t xml:space="preserve">: За - </w:t>
      </w:r>
      <w:r w:rsidR="00BB33E9">
        <w:rPr>
          <w:rFonts w:ascii="Times New Roman" w:hAnsi="Times New Roman" w:cs="Times New Roman"/>
          <w:sz w:val="24"/>
          <w:szCs w:val="24"/>
        </w:rPr>
        <w:t>5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EB12CC" w:rsidRPr="00963102" w:rsidRDefault="00EB12CC" w:rsidP="00BB3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2CC" w:rsidRDefault="00EB12CC" w:rsidP="00BB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6077D" w:rsidRDefault="0016077D" w:rsidP="00160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 гр. Пономарьова В.О. щодо проекту рішення міської ради «Про надання дозволу на розроблення проекту землеустрою щодо відведення земельної </w:t>
            </w:r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ділянки площею до 0,0100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6 гр. Пономарьову В.О».</w:t>
            </w:r>
          </w:p>
          <w:p w:rsidR="00BB33E9" w:rsidRPr="00253447" w:rsidRDefault="0016077D" w:rsidP="00160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6 гр. Пономарьову В.О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4790" w:rsidRPr="00253447" w:rsidRDefault="0016077D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0,0055га за адресою вул. С.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гр. Починку О.І.</w:t>
            </w:r>
          </w:p>
        </w:tc>
      </w:tr>
      <w:tr w:rsidR="00AD6754" w:rsidRPr="00253447" w:rsidTr="00BB33E9">
        <w:tc>
          <w:tcPr>
            <w:tcW w:w="487" w:type="pct"/>
          </w:tcPr>
          <w:p w:rsidR="00AD6754" w:rsidRPr="00BB33E9" w:rsidRDefault="00AD6754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D6754" w:rsidRPr="00253447" w:rsidRDefault="00AD6754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розгляд листа відділу земельних ресурсів від 07.03.2019р. № 772/25 щодо виконання протокольного доручення постійної комісії з питань  містобудування від 28.01.2019р. № 1.2 щодо земельної ділянки за адресою вул. Підгірна.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листа управління містобудування, архітектури та кадастру від 28.02.2019р. № 389/14 щодо виконання протокольного доручення постійної комісії з питань  містобудування від 21.02.2019р. № 2.2 щодо інформування про законність будівництва багатоповерхового будинку на земельній ділянці, щодо знаходиться між будинками № 25 та № 27. 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розгляд листа управління містобудування, архітектури та кадастру від 22.03.2019р. № 632/14 щодо виконання протокольного доручення постійної комісії з питань  містобудування від 28.01.2019р. № 1.4 щодо перейменування однієї з вулиць нових мікрорайонів міста на честь Левка Лук’яненка.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,141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гр.Прокопчук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0,0050га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гр.Коцюбі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0,0273га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С.Дністрянського,14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гр.Гнатюк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0,0766га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гр.Литвин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0,0230га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гр.Марюхнич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0,2648га для обслуговування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,22 ОСББ «Перспектива»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0,0798га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,120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гр.Прус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Пирогович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Пироговичу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0,0032га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гр.Годлевській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до рішення міської ради від 26.04.2013 р. №6/31/99 "Про укладення договорів сервітуту"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0,0550га за адресою Мирна,21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гр.Метохіру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В.Є.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0,1945га для обслуговування багатоквартирного житлового будинку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5»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гр.Фецану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Б.Т.,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Фецан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площею 0,0144га, надану для обслуговування нежитлової будівлі магазину непродовольчих товарів за адресою Київська,9В гр..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Шимуді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0,1182га за адресою вул. Поліська, 2г 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гр.Сливці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Бородюху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0,4422га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,45Б ОСББ «Говард»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0,0376га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вул.Достоєвського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гр.Гордій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0,0049га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гр.Воропай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гр.Лисому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площею 0,0181га за адресою вул. Князя Острозького,68 ФО-П Олійнику Б.М.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0,0070га за адресою вул. Н.Яремчука,26 ОСББ «Яремчука, 26»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виробничо-складських приміщень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 в оренду терміном на десять років, право на оренду якої набуватиметься на аукціоні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0,0114га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гр.Ящук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0,0905га за адресою вул. Чумацька, 29 релігійній громаді Церкви Адвентистів Сьомого Дня м.Тернопіль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0,0830га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гр.Вороні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Бровкович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0,0505га для обслуговування  аптеки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вул.Стрілецька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 комунальному підприємству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Залозецької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комунальної аптеки №31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0,0469га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гр.Гузару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гр.Баланчуку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гр.Аніну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гр.Бицку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гр.Бицку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0,1253га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0,0561га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гр.Деркач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0,0575га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гр.Томан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0,0472га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вул.Фабрична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гр.Михайлюк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площею 0,0467га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,15Б/1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гр.Уруському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вул.І.Підкови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гр.Вересюку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Чайкун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Вересюк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05.10.2018р. № 7/28/143 «Про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Чорнобиля в рамках Програми «Доступне житло»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0,0933га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26 приватному підприємству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Гефест-Тернопіль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гр.Лапіняк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0,3360га для обслуговування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Рудкою, 1 ОСББ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Заруддя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площею до 0,1453га для будівництва та обслуговування  культових споруд за адресою вул. Довженка Релігійній громаді «Парафія ікони Божої Матері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Скоропослушниця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м. Тернополя Тернопільсько-Теребовлянської єпархії Української Православної Церкви Київського патріархату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0,5101га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,5б  ОСББ «Київська,5Б»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гр.Радчук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гр.Андрусишину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44790" w:rsidRPr="00253447" w:rsidTr="00BB33E9">
        <w:tc>
          <w:tcPr>
            <w:tcW w:w="487" w:type="pct"/>
          </w:tcPr>
          <w:p w:rsidR="00044790" w:rsidRPr="00BB33E9" w:rsidRDefault="00044790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44790" w:rsidRPr="00253447" w:rsidRDefault="00044790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9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044790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044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4790">
              <w:rPr>
                <w:rFonts w:ascii="Times New Roman" w:hAnsi="Times New Roman" w:cs="Times New Roman"/>
                <w:sz w:val="24"/>
                <w:szCs w:val="24"/>
              </w:rPr>
              <w:t>гр.Дудар</w:t>
            </w:r>
            <w:proofErr w:type="spellEnd"/>
            <w:r w:rsidRPr="00044790">
              <w:rPr>
                <w:rFonts w:ascii="Times New Roman" w:hAnsi="Times New Roman" w:cs="Times New Roman"/>
                <w:sz w:val="24"/>
                <w:szCs w:val="24"/>
              </w:rPr>
              <w:t xml:space="preserve"> Я.І.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гр.Федишин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гр.Луцький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гр.Дукельський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А.П.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гр.Петрокушин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гр.Мамаєнко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Р.В.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 4 (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гр.Мацко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 та інші)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0,0309га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гр.Балабану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0,0365га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вул.Я.Гніздовського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цільового призначення площею 0,0507га за адресою вул. Полковника Д.Нечая, 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1,3514га за адресою вул. Д.Лук’яновича,8 ТОВ «ВЕСТСТАР ГРУП»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0,0390га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Ставом,3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гр.Маціпурі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0,1240га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гр.Штогріну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0,0050га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гр.Зарванській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0,25га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вул.Відродження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яка належить до Тернопільської міської територіальної громади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гр.Лучанку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0,0141га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,33в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гр.Козорог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Н.Й.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0,0198га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,150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гр.Наконечній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Д.І.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0,5640га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12 та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12а ОСББ «Поділля»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в пункт 2 рішення міської ради від 21.12.2007р. №5/15/50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0,0567га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просп.Степана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Бандери,18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гр.Дидик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Ладиці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0,0475га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,115/21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гр.Котовській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0,0875га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гр.Остафійчук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1,3391га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гр.Поріцькому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4,00га під будівництво групи багатоквартирних житлових будинків з вбудовано-прибудованими приміщеннями громадського призначення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 якої набуватиметься на аукціоні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0,7243га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3 ОК «ЖБК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0,0516га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гр.Співак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0,0020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Мстислава,2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гр.Авдоніній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0,0220га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гр.Чайківському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І.Т.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погодження питання передачі земельної ділянки у власність  площею 1,9525 га сільськогосподарського призначення державної власності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0,0193га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гр.Шукшину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0,1524га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вул.Глубочанська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гр.Владиці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0,0507га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гр.Городецькому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0,1727 га за адресою бульвар Тараса Шевченка,1 Тернопільському комунальному методичному центру науково – освітніх інновацій та моніторингу, ТОВ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Бункермуз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» та ФО-П Литвину П.М.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 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вул.Тбіліська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гр.Лахиті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0,0257га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гр.Свистун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0,0735га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гр.Дубінецькому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0,0726га 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гр.Кошулінському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І.Ч.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0,5008га для обслуговування багатоквартирного житлового будинку (гуртожитку)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 17 ОСЖ ДПГ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17»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0,0770га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0,0570га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8 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гр.Музиченко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0,0304га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,14а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0,4355га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0,0026га для обслуговування гаража за адресою вул. Карпенка,12 громадянці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Кітчак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Тетяні Олегівні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0,0476га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,4/1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гр.Ірха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Ірхо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І.С.,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Ірха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Журак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0,0883га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,10  гр.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Дячуку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0,2887га за адресою вул. Д. Лук’яновича, 8 ФО-П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0,0080га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,23а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0,7679га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гр.Івановій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</w:t>
            </w:r>
            <w:r w:rsidRPr="002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площею 0,0218га, надану  для обслуговування будівлі магазину  за адресою вул. Й.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Перля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,3 гр. Швед А.М.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,29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гр.Косяку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Шугану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0,1160га за адресою вул.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106а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гр.Бусаку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В.М., Мудрику Ю.А., Макогону С.І.,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Івануню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Б.М., Костик Н.І., Костику І.А.,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Лазурку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Юрчаку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С.Є.,ТОВ «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Стас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0,0792га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, 9а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багатоквартирного житлового будинку за адресою </w:t>
            </w:r>
            <w:proofErr w:type="spellStart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253447">
              <w:rPr>
                <w:rFonts w:ascii="Times New Roman" w:hAnsi="Times New Roman" w:cs="Times New Roman"/>
                <w:sz w:val="24"/>
                <w:szCs w:val="24"/>
              </w:rPr>
              <w:t xml:space="preserve">  в оренду терміном на десять років, право на оренду якої набуватиметься на аукціоні</w:t>
            </w:r>
          </w:p>
        </w:tc>
      </w:tr>
      <w:tr w:rsidR="00BB33E9" w:rsidRPr="00253447" w:rsidTr="00BB33E9">
        <w:tc>
          <w:tcPr>
            <w:tcW w:w="487" w:type="pct"/>
          </w:tcPr>
          <w:p w:rsidR="00BB33E9" w:rsidRPr="00BB33E9" w:rsidRDefault="00BB33E9" w:rsidP="00BB33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BB33E9" w:rsidRPr="00253447" w:rsidRDefault="00BB33E9" w:rsidP="00BB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7">
              <w:rPr>
                <w:rFonts w:ascii="Times New Roman" w:hAnsi="Times New Roman" w:cs="Times New Roman"/>
                <w:sz w:val="24"/>
                <w:szCs w:val="24"/>
              </w:rPr>
              <w:t>Про погодження питання передачі земельної ділянки у власність площею 1,9525 га сільськогосподарського призначення державної власності</w:t>
            </w:r>
          </w:p>
        </w:tc>
      </w:tr>
    </w:tbl>
    <w:p w:rsidR="00DC7B66" w:rsidRPr="00963102" w:rsidRDefault="00DC7B66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eastAsia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D6754">
        <w:rPr>
          <w:rFonts w:ascii="Times New Roman" w:eastAsia="Times New Roman" w:hAnsi="Times New Roman" w:cs="Times New Roman"/>
          <w:sz w:val="24"/>
          <w:szCs w:val="24"/>
        </w:rPr>
        <w:t>Добрікова</w:t>
      </w:r>
      <w:proofErr w:type="spellEnd"/>
      <w:r w:rsidR="00AD6754">
        <w:rPr>
          <w:rFonts w:ascii="Times New Roman" w:eastAsia="Times New Roman" w:hAnsi="Times New Roman" w:cs="Times New Roman"/>
          <w:sz w:val="24"/>
          <w:szCs w:val="24"/>
        </w:rPr>
        <w:t xml:space="preserve"> С.Є.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81E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D6754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AD6754">
        <w:rPr>
          <w:rFonts w:ascii="Times New Roman" w:eastAsia="Times New Roman" w:hAnsi="Times New Roman" w:cs="Times New Roman"/>
          <w:sz w:val="24"/>
          <w:szCs w:val="24"/>
        </w:rPr>
        <w:t>1. Погодити зняття з контролю наступних пунктів:</w:t>
      </w:r>
    </w:p>
    <w:p w:rsidR="00AD6754" w:rsidRPr="00AD6754" w:rsidRDefault="00AD6754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54">
        <w:rPr>
          <w:rFonts w:ascii="Times New Roman" w:eastAsia="Times New Roman" w:hAnsi="Times New Roman" w:cs="Times New Roman"/>
          <w:sz w:val="24"/>
          <w:szCs w:val="24"/>
        </w:rPr>
        <w:t>1.6 п.6 рішення міської ради від 22.11.2018 року № 7/30/164 «Управління містобудування, архітектури та кадастру здійснити перевірку тимчасових споруд, які використовуються як об’єкти грального бізнесу, та про результати перевірки повідомити відділ зв’язків з громадськістю та засобами масової інформації».</w:t>
      </w:r>
    </w:p>
    <w:p w:rsidR="00AD6754" w:rsidRDefault="00AD6754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54">
        <w:rPr>
          <w:rFonts w:ascii="Times New Roman" w:eastAsia="Times New Roman" w:hAnsi="Times New Roman" w:cs="Times New Roman"/>
          <w:sz w:val="24"/>
          <w:szCs w:val="24"/>
        </w:rPr>
        <w:t>1.7 п.7 рішення міської ради від 22.11.2018 року № 7/30/164 «Управління містобудування, архітектури та кадастру підготувати проект рішення міської ради щодо виключення тимчасових споруд, які використовуються як об’єкти грального бізнесу, з переліку тимчасових споруд для провадження підприємницької діяльності».</w:t>
      </w:r>
    </w:p>
    <w:p w:rsidR="00AD6754" w:rsidRDefault="00AD6754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54">
        <w:rPr>
          <w:rFonts w:ascii="Times New Roman" w:eastAsia="Times New Roman" w:hAnsi="Times New Roman" w:cs="Times New Roman"/>
          <w:sz w:val="24"/>
          <w:szCs w:val="24"/>
        </w:rPr>
        <w:t xml:space="preserve">1.9 п.6 рішення міської ради від 22.11.2018 року № 7/30/179 «Управлінню містобудування, архітектури та кадастру спільно з відділом земельних ресурсів надати інформацію про земельні ділянки на території громади Тернополя, на яких доцільно встановити додаткові засоби інформування населення у вигляді телеекранів, моніторів для подачі </w:t>
      </w:r>
      <w:proofErr w:type="spellStart"/>
      <w:r w:rsidRPr="00AD6754">
        <w:rPr>
          <w:rFonts w:ascii="Times New Roman" w:eastAsia="Times New Roman" w:hAnsi="Times New Roman" w:cs="Times New Roman"/>
          <w:sz w:val="24"/>
          <w:szCs w:val="24"/>
        </w:rPr>
        <w:t>аудіо-</w:t>
      </w:r>
      <w:proofErr w:type="spellEnd"/>
      <w:r w:rsidRPr="00AD6754">
        <w:rPr>
          <w:rFonts w:ascii="Times New Roman" w:eastAsia="Times New Roman" w:hAnsi="Times New Roman" w:cs="Times New Roman"/>
          <w:sz w:val="24"/>
          <w:szCs w:val="24"/>
        </w:rPr>
        <w:t xml:space="preserve"> та відеоінформації».</w:t>
      </w:r>
    </w:p>
    <w:p w:rsidR="00AD6754" w:rsidRPr="00AD6754" w:rsidRDefault="00AD6754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54">
        <w:rPr>
          <w:rFonts w:ascii="Times New Roman" w:eastAsia="Times New Roman" w:hAnsi="Times New Roman" w:cs="Times New Roman"/>
          <w:sz w:val="24"/>
          <w:szCs w:val="24"/>
        </w:rPr>
        <w:t>2. Перенести термін виконання</w:t>
      </w:r>
      <w:r w:rsidR="00756058">
        <w:rPr>
          <w:rFonts w:ascii="Times New Roman" w:eastAsia="Times New Roman" w:hAnsi="Times New Roman" w:cs="Times New Roman"/>
          <w:sz w:val="24"/>
          <w:szCs w:val="24"/>
        </w:rPr>
        <w:t xml:space="preserve"> наступних пунктів</w:t>
      </w:r>
      <w:r w:rsidRPr="00AD67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754" w:rsidRPr="00AD6754" w:rsidRDefault="00AD6754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54">
        <w:rPr>
          <w:rFonts w:ascii="Times New Roman" w:eastAsia="Times New Roman" w:hAnsi="Times New Roman" w:cs="Times New Roman"/>
          <w:sz w:val="24"/>
          <w:szCs w:val="24"/>
        </w:rPr>
        <w:t xml:space="preserve">2.1 п.2 рішення міської ради від 21.04.2016 року № 7/7/158 «Створити комісію у складі представників депутатських фракцій Тернопільської міської ради, управління правового забезпечення, управління містобудування, архітектури та кадастру, відділу земельних ресурсів з метою вивчення вирішення у встановленому порядку питання компенсації товариству з обмеженою відповідальністю «Житло» земельної ділянки з рівноцінною грошовою оцінкою взамін земельної ділянки, зазначеної в пункті 1 даного рішення, та проведення на її місці робіт з благоустрою для створення </w:t>
      </w:r>
      <w:proofErr w:type="spellStart"/>
      <w:r w:rsidRPr="00AD6754">
        <w:rPr>
          <w:rFonts w:ascii="Times New Roman" w:eastAsia="Times New Roman" w:hAnsi="Times New Roman" w:cs="Times New Roman"/>
          <w:sz w:val="24"/>
          <w:szCs w:val="24"/>
        </w:rPr>
        <w:t>облаштованого</w:t>
      </w:r>
      <w:proofErr w:type="spellEnd"/>
      <w:r w:rsidRPr="00AD6754">
        <w:rPr>
          <w:rFonts w:ascii="Times New Roman" w:eastAsia="Times New Roman" w:hAnsi="Times New Roman" w:cs="Times New Roman"/>
          <w:sz w:val="24"/>
          <w:szCs w:val="24"/>
        </w:rPr>
        <w:t xml:space="preserve"> скверу з дитячим майданчиком» до 01.06.2019 року.</w:t>
      </w:r>
    </w:p>
    <w:p w:rsidR="00AD6754" w:rsidRDefault="00AD6754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54">
        <w:rPr>
          <w:rFonts w:ascii="Times New Roman" w:eastAsia="Times New Roman" w:hAnsi="Times New Roman" w:cs="Times New Roman"/>
          <w:sz w:val="24"/>
          <w:szCs w:val="24"/>
        </w:rPr>
        <w:t>2.2 п.3 рішення міської ради від 21.04.2016 року № 7/7/158 «Зобов’язати виконавчий комітет підготувати на розгляд чергової сесії Тернопільської міської ради проект рішення міської ради на виконання пропозицій комісії відповідно до пункту 2 даного рішення» до 01.06.2019 року.</w:t>
      </w:r>
    </w:p>
    <w:p w:rsidR="00756058" w:rsidRDefault="00756058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6754">
        <w:rPr>
          <w:rFonts w:ascii="Times New Roman" w:eastAsia="Times New Roman" w:hAnsi="Times New Roman" w:cs="Times New Roman"/>
          <w:sz w:val="24"/>
          <w:szCs w:val="24"/>
        </w:rPr>
        <w:t>. Залишити на контролі наступні пункти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58" w:rsidRDefault="00756058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058">
        <w:rPr>
          <w:rFonts w:ascii="Times New Roman" w:eastAsia="Times New Roman" w:hAnsi="Times New Roman" w:cs="Times New Roman"/>
          <w:sz w:val="24"/>
          <w:szCs w:val="24"/>
        </w:rPr>
        <w:t>1.13 Рішення міської ради від 08.08.2018 року № 7/26/21 «Про депутатський запит Н.В.Зелінки».</w:t>
      </w:r>
    </w:p>
    <w:p w:rsidR="00BB33E9" w:rsidRPr="00BF79B9" w:rsidRDefault="00BB33E9" w:rsidP="00AD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C81E55" w:rsidRDefault="00C81E55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81E55">
        <w:rPr>
          <w:rFonts w:ascii="Times New Roman" w:eastAsia="Times New Roman" w:hAnsi="Times New Roman" w:cs="Times New Roman"/>
          <w:i/>
          <w:sz w:val="24"/>
          <w:szCs w:val="24"/>
        </w:rPr>
        <w:t>Смакоуз</w:t>
      </w:r>
      <w:proofErr w:type="spellEnd"/>
      <w:r w:rsidRPr="00C81E55">
        <w:rPr>
          <w:rFonts w:ascii="Times New Roman" w:eastAsia="Times New Roman" w:hAnsi="Times New Roman" w:cs="Times New Roman"/>
          <w:i/>
          <w:sz w:val="24"/>
          <w:szCs w:val="24"/>
        </w:rPr>
        <w:t xml:space="preserve"> Ю.Г. був відсутнім під час голосування.</w:t>
      </w:r>
    </w:p>
    <w:p w:rsidR="00756058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756058" w:rsidRPr="00756058">
        <w:rPr>
          <w:rFonts w:ascii="Times New Roman" w:hAnsi="Times New Roman" w:cs="Times New Roman"/>
          <w:sz w:val="24"/>
          <w:szCs w:val="24"/>
        </w:rPr>
        <w:t xml:space="preserve"> </w:t>
      </w:r>
      <w:r w:rsidR="00756058" w:rsidRPr="00253447">
        <w:rPr>
          <w:rFonts w:ascii="Times New Roman" w:hAnsi="Times New Roman" w:cs="Times New Roman"/>
          <w:sz w:val="24"/>
          <w:szCs w:val="24"/>
        </w:rPr>
        <w:t xml:space="preserve">Про розгляд заяв гр. Пономарьова В.О. щодо проекту рішення міської ради «Про надання дозволу на розроблення проекту землеустрою щодо відведення земельної ділянки площею до 0,0100 га за адресою </w:t>
      </w:r>
      <w:proofErr w:type="spellStart"/>
      <w:r w:rsidR="00756058" w:rsidRPr="00253447">
        <w:rPr>
          <w:rFonts w:ascii="Times New Roman" w:hAnsi="Times New Roman" w:cs="Times New Roman"/>
          <w:sz w:val="24"/>
          <w:szCs w:val="24"/>
        </w:rPr>
        <w:t>вул.Бро</w:t>
      </w:r>
      <w:r w:rsidR="00756058">
        <w:rPr>
          <w:rFonts w:ascii="Times New Roman" w:hAnsi="Times New Roman" w:cs="Times New Roman"/>
          <w:sz w:val="24"/>
          <w:szCs w:val="24"/>
        </w:rPr>
        <w:t>дівська</w:t>
      </w:r>
      <w:proofErr w:type="spellEnd"/>
      <w:r w:rsidR="00756058">
        <w:rPr>
          <w:rFonts w:ascii="Times New Roman" w:hAnsi="Times New Roman" w:cs="Times New Roman"/>
          <w:sz w:val="24"/>
          <w:szCs w:val="24"/>
        </w:rPr>
        <w:t xml:space="preserve">, 6 гр. Пономарьову В.О», проект рішення </w:t>
      </w:r>
      <w:r w:rsidR="00756058"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0,0100 га за адресою </w:t>
      </w:r>
      <w:proofErr w:type="spellStart"/>
      <w:r w:rsidR="00756058" w:rsidRPr="00253447">
        <w:rPr>
          <w:rFonts w:ascii="Times New Roman" w:hAnsi="Times New Roman" w:cs="Times New Roman"/>
          <w:sz w:val="24"/>
          <w:szCs w:val="24"/>
        </w:rPr>
        <w:t>вул.Бро</w:t>
      </w:r>
      <w:r w:rsidR="00756058">
        <w:rPr>
          <w:rFonts w:ascii="Times New Roman" w:hAnsi="Times New Roman" w:cs="Times New Roman"/>
          <w:sz w:val="24"/>
          <w:szCs w:val="24"/>
        </w:rPr>
        <w:t>дівська</w:t>
      </w:r>
      <w:proofErr w:type="spellEnd"/>
      <w:r w:rsidR="00756058">
        <w:rPr>
          <w:rFonts w:ascii="Times New Roman" w:hAnsi="Times New Roman" w:cs="Times New Roman"/>
          <w:sz w:val="24"/>
          <w:szCs w:val="24"/>
        </w:rPr>
        <w:t>, 6 гр. Пономарьову В.О.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247F88" w:rsidRPr="00BF79B9" w:rsidRDefault="00247F88" w:rsidP="0024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Пономарьов В.О.,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058" w:rsidRPr="00253447" w:rsidRDefault="00756058" w:rsidP="0075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56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0,0055га за адресою вул. С.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гр. Починку О.І.</w:t>
      </w:r>
    </w:p>
    <w:p w:rsidR="00756058" w:rsidRPr="00BF79B9" w:rsidRDefault="00756058" w:rsidP="007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756058" w:rsidRDefault="00756058" w:rsidP="007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81E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C81E55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756058" w:rsidRPr="00BF79B9" w:rsidRDefault="00756058" w:rsidP="0075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56058" w:rsidRDefault="00756058" w:rsidP="00BB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58" w:rsidRPr="00253447" w:rsidRDefault="00BB33E9" w:rsidP="0075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756058" w:rsidRPr="00756058">
        <w:rPr>
          <w:rFonts w:ascii="Times New Roman" w:hAnsi="Times New Roman" w:cs="Times New Roman"/>
          <w:sz w:val="24"/>
          <w:szCs w:val="24"/>
        </w:rPr>
        <w:t xml:space="preserve"> </w:t>
      </w:r>
      <w:r w:rsidR="00756058" w:rsidRPr="00253447">
        <w:rPr>
          <w:rFonts w:ascii="Times New Roman" w:hAnsi="Times New Roman" w:cs="Times New Roman"/>
          <w:sz w:val="24"/>
          <w:szCs w:val="24"/>
        </w:rPr>
        <w:t>Про розгляд листа відділу земельних ресурсів від 07.03.2019р. № 772/25 щодо виконання протокольного доручення постійної комісії з питань  містобудування від 28.01.2019р. № 1.2 щодо земельної ділянки за адресою вул. Підгірна.</w:t>
      </w:r>
    </w:p>
    <w:p w:rsidR="00BB33E9" w:rsidRPr="00BF79B9" w:rsidRDefault="00BB33E9" w:rsidP="0075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94BA3">
        <w:rPr>
          <w:rFonts w:ascii="Times New Roman" w:hAnsi="Times New Roman" w:cs="Times New Roman"/>
          <w:sz w:val="24"/>
          <w:szCs w:val="24"/>
        </w:rPr>
        <w:t>Л</w:t>
      </w:r>
      <w:r w:rsidR="00594BA3" w:rsidRPr="00253447">
        <w:rPr>
          <w:rFonts w:ascii="Times New Roman" w:hAnsi="Times New Roman" w:cs="Times New Roman"/>
          <w:sz w:val="24"/>
          <w:szCs w:val="24"/>
        </w:rPr>
        <w:t>ист відділу земельних ресурсів від 07.03.2019р. № 772/25</w:t>
      </w:r>
      <w:r w:rsidR="00594BA3">
        <w:rPr>
          <w:rFonts w:ascii="Times New Roman" w:hAnsi="Times New Roman" w:cs="Times New Roman"/>
          <w:sz w:val="24"/>
          <w:szCs w:val="24"/>
        </w:rPr>
        <w:t xml:space="preserve"> взяти до відома.</w:t>
      </w:r>
      <w:r w:rsidR="00594BA3" w:rsidRPr="00253447">
        <w:rPr>
          <w:rFonts w:ascii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60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розгляд листа управління містобудування, архітектури та кадастру від 28.02.2019р. № 389/14 щодо виконання протокольного доручення постійної комісії з питань  містобудування від 21.02.2019р. № 2.2 щодо інформування про законність будівництва багатоповерхового будинку на земельній ділянці, щодо знаходиться між будинками № 25 та № 27. 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94B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94BA3" w:rsidRPr="00253447">
        <w:rPr>
          <w:rFonts w:ascii="Times New Roman" w:hAnsi="Times New Roman" w:cs="Times New Roman"/>
          <w:sz w:val="24"/>
          <w:szCs w:val="24"/>
        </w:rPr>
        <w:t>иста управління містобудування, архітектури та кадастру від 28.02.2019р. № 389/14</w:t>
      </w:r>
      <w:r w:rsidR="00594BA3">
        <w:rPr>
          <w:rFonts w:ascii="Times New Roman" w:hAnsi="Times New Roman" w:cs="Times New Roman"/>
          <w:sz w:val="24"/>
          <w:szCs w:val="24"/>
        </w:rPr>
        <w:t xml:space="preserve"> вз</w:t>
      </w:r>
      <w:r w:rsidR="0016077D">
        <w:rPr>
          <w:rFonts w:ascii="Times New Roman" w:hAnsi="Times New Roman" w:cs="Times New Roman"/>
          <w:sz w:val="24"/>
          <w:szCs w:val="24"/>
        </w:rPr>
        <w:t>я</w:t>
      </w:r>
      <w:r w:rsidR="00594BA3">
        <w:rPr>
          <w:rFonts w:ascii="Times New Roman" w:hAnsi="Times New Roman" w:cs="Times New Roman"/>
          <w:sz w:val="24"/>
          <w:szCs w:val="24"/>
        </w:rPr>
        <w:t xml:space="preserve">ти до відома.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60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розгляд листа управління містобудування, архітектури та кадастру від 22.03.2019р. № 632/14 щодо виконання протокольного доручення постійної комісії з питань  містобудування від 28.01.2019р. № 1.4 щодо перейменування однієї з вулиць нових мікрорайонів міста на честь Левка Лук’яненка.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94B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94BA3" w:rsidRPr="00253447">
        <w:rPr>
          <w:rFonts w:ascii="Times New Roman" w:hAnsi="Times New Roman" w:cs="Times New Roman"/>
          <w:sz w:val="24"/>
          <w:szCs w:val="24"/>
        </w:rPr>
        <w:t xml:space="preserve">ист управління містобудування, архітектури та кадастру від 22.03.2019р. № 632/14 </w:t>
      </w:r>
      <w:r w:rsidR="00594BA3">
        <w:rPr>
          <w:rFonts w:ascii="Times New Roman" w:hAnsi="Times New Roman" w:cs="Times New Roman"/>
          <w:sz w:val="24"/>
          <w:szCs w:val="24"/>
        </w:rPr>
        <w:t xml:space="preserve">взяти до відома.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0,0200га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,141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гр.Прокопчук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0,0050га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гр.Коцюбі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Г.І.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0,0273га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С.Дністрянського,14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гр.Гнатюк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0,0766га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вул.Зарічна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,39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гр.Литвин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0,0230га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вул.Глінки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,41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гр.Марюхнич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0,2648га для обслуговування багатоквартирного житлового будинку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вул.Ст.Будного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,22 ОСББ «Перспектива»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0,0798га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,120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гр.Прус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Ю.О.,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Пирогович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М.І.,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Пироговичу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Д.О.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0,0032га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гр.Годлевській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594B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внесення змін до додатку до рішення міської ради від 26.04.2013 р. №6/31/99 "Про укладення договорів сервітуту"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594BA3" w:rsidRPr="00BF79B9" w:rsidRDefault="00594BA3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Члени комісії, які запропонували здійснити виїзне засідання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 щодо даного питання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="00594BA3">
        <w:rPr>
          <w:rFonts w:ascii="Times New Roman" w:hAnsi="Times New Roman" w:cs="Times New Roman"/>
          <w:sz w:val="24"/>
          <w:szCs w:val="24"/>
        </w:rPr>
        <w:t>виїзне засідання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Здійснити виїзне засідання.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0,0550га за адресою Мирна,21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гр.Метохіру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В.Є.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0,1945га для обслуговування багатоквартирного житлового будинку за адресою вул.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,5 ОСББ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 5»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вул.Волинська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гр.Фецану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Фецан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площею 0,0144га, надану для обслуговування нежитлової будівлі магазину непродовольчих товарів за адресою Київська,9В гр..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Шимуді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0,1182га за адресою вул. Поліська, 2г 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гр.Сливці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Бородюху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0,4422га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просп.Злуки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,45Б ОСББ «Говард»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0,0376га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вул.Достоєвського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гр.Гордій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0,0049га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гр.Воропай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0,0271га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вул.Зарічна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гр.Лисому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 ділянки в натурі (на місцевості) площею 0,0181га за адресою вул. Князя Острозького,68 ФО-П Олійнику Б.М.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0,0070га за адресою вул. Н.Яремчука,26 ОСББ «Яремчука, 26»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під будівництво виробничо-складських приміщень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 в оренду терміном на десять років, право на оренду якої набуватиметься на аукціоні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0,0114га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гр.Ящук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0,0905га за адресою вул. Чумацька, 29 релігійній громаді Церкви Адвентистів Сьомого Дня м.Тернопіль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0,0830га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гр.Вороні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Бровкович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Л.Є.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0,0505га для обслуговування  аптеки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вул.Стрілецька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с.Малашівці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Зборівського району Тернопільської області комунальному підприємству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Залозецької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обласної комунальної аптеки №31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0,0469га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вул.Степова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,31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гр.Гузару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0,0024га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гр.Баланчуку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Світ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гр.Аніну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0,0534га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гр.Бицку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0,0534га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,18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гр.Бицку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0,1253га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вул.Підгірна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гр.Кіянчуку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0,0561га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гр.Деркач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0,0575га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вул.Глінки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гр.Томан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0,0022га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гр.Николину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0,0472га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вул.Фабрична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,9а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гр.Михайлюк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1B7D77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голосування рішення не прийнято.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0,0467га 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вул.Приміська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,15Б/1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гр.Уруському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вул.І.Підкови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гр.Вересюку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Чайкун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Вересюк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05.10.2018р. № 7/28/143 «Про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вул.Героїв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Чорнобиля в рамках Програми «Доступне житло»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фірмі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» Тернопільської міської ради»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0,0933га за адресою вул.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Лозовецька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 26 приватному підприємству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Гефест-Тернопіль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вул.Микулинецька-бічна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гр.Лапіняк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0,3360га для обслуговування багатоквартирного житлового будинку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вул.За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Рудкою, 1 ОСББ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Заруддя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1»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площею до 0,1453га для будівництва та обслуговування  культових споруд за адресою вул. Довженка Релігійній громаді «Парафія ікони Божої Матері «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Скоропослушниця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» м. Тернополя Тернопільсько-Теребовлянської єпархії Української Православної Церкви Київського патріархату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5A389B">
        <w:rPr>
          <w:rFonts w:ascii="Times New Roman" w:eastAsia="Times New Roman" w:hAnsi="Times New Roman" w:cs="Times New Roman"/>
          <w:sz w:val="24"/>
          <w:szCs w:val="24"/>
        </w:rPr>
        <w:t>1 (А.Б.Газилишин)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0,5101га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>,5б  ОСББ «Київська,5Б»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вул.Піскова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гр.Радчук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Ю.І. та інші)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3E9" w:rsidRPr="00253447" w:rsidRDefault="00BB33E9" w:rsidP="00BB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53447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0,0035га за адресою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вул.С.Стадникової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253447">
        <w:rPr>
          <w:rFonts w:ascii="Times New Roman" w:hAnsi="Times New Roman" w:cs="Times New Roman"/>
          <w:sz w:val="24"/>
          <w:szCs w:val="24"/>
        </w:rPr>
        <w:t>гр.Андрусишину</w:t>
      </w:r>
      <w:proofErr w:type="spellEnd"/>
      <w:r w:rsidRPr="00253447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BB33E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B33E9" w:rsidRPr="00BF79B9" w:rsidRDefault="00BB33E9" w:rsidP="00BB3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9B" w:rsidRDefault="005A389B" w:rsidP="005A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A389B">
        <w:rPr>
          <w:rFonts w:ascii="Times New Roman" w:hAnsi="Times New Roman" w:cs="Times New Roman"/>
          <w:sz w:val="24"/>
          <w:szCs w:val="24"/>
        </w:rPr>
        <w:t xml:space="preserve"> </w:t>
      </w:r>
      <w:r w:rsidRPr="0004479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044790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0447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790">
        <w:rPr>
          <w:rFonts w:ascii="Times New Roman" w:hAnsi="Times New Roman" w:cs="Times New Roman"/>
          <w:sz w:val="24"/>
          <w:szCs w:val="24"/>
        </w:rPr>
        <w:t>гр.Дудар</w:t>
      </w:r>
      <w:proofErr w:type="spellEnd"/>
      <w:r w:rsidRPr="00044790">
        <w:rPr>
          <w:rFonts w:ascii="Times New Roman" w:hAnsi="Times New Roman" w:cs="Times New Roman"/>
          <w:sz w:val="24"/>
          <w:szCs w:val="24"/>
        </w:rPr>
        <w:t xml:space="preserve"> Я.І. та інші)</w:t>
      </w:r>
    </w:p>
    <w:p w:rsidR="005A389B" w:rsidRPr="00BF79B9" w:rsidRDefault="005A389B" w:rsidP="005A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Г.Є.</w:t>
      </w:r>
    </w:p>
    <w:p w:rsidR="005A389B" w:rsidRDefault="005A389B" w:rsidP="005A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A389B" w:rsidRPr="00BF79B9" w:rsidRDefault="005A389B" w:rsidP="005A3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389B" w:rsidRPr="005A389B" w:rsidRDefault="005A389B" w:rsidP="005A3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9B">
        <w:rPr>
          <w:rFonts w:ascii="Times New Roman" w:hAnsi="Times New Roman" w:cs="Times New Roman"/>
          <w:sz w:val="24"/>
          <w:szCs w:val="24"/>
        </w:rPr>
        <w:t>Виступив:</w:t>
      </w:r>
      <w:r w:rsidRPr="005A389B">
        <w:rPr>
          <w:rFonts w:ascii="Times New Roman" w:hAnsi="Times New Roman" w:cs="Times New Roman"/>
          <w:sz w:val="24"/>
          <w:szCs w:val="24"/>
        </w:rPr>
        <w:tab/>
        <w:t>Н.М.</w:t>
      </w:r>
      <w:proofErr w:type="spellStart"/>
      <w:r w:rsidRPr="005A389B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5A389B">
        <w:rPr>
          <w:rFonts w:ascii="Times New Roman" w:hAnsi="Times New Roman" w:cs="Times New Roman"/>
          <w:sz w:val="24"/>
          <w:szCs w:val="24"/>
        </w:rPr>
        <w:t>, який запропонував продовжити розгляд питань порядку денного на черговому засіданні комісії.</w:t>
      </w:r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277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Н.М.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Редьква</w:t>
      </w:r>
      <w:proofErr w:type="spellEnd"/>
    </w:p>
    <w:p w:rsidR="00CB0EA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A389B" w:rsidRDefault="005A389B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0EAC" w:rsidRPr="00CB0EAC" w:rsidRDefault="00CB0EAC" w:rsidP="00BB33E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С.Р.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CB0EAC" w:rsidRPr="00CB0EAC" w:rsidSect="00D74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CF3"/>
    <w:multiLevelType w:val="hybridMultilevel"/>
    <w:tmpl w:val="B42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35"/>
    <w:rsid w:val="00044790"/>
    <w:rsid w:val="0016077D"/>
    <w:rsid w:val="001B7D77"/>
    <w:rsid w:val="00213335"/>
    <w:rsid w:val="00247F88"/>
    <w:rsid w:val="002C3947"/>
    <w:rsid w:val="0038277C"/>
    <w:rsid w:val="003E73C6"/>
    <w:rsid w:val="00466F05"/>
    <w:rsid w:val="00470A56"/>
    <w:rsid w:val="00482BC1"/>
    <w:rsid w:val="00594BA3"/>
    <w:rsid w:val="005A389B"/>
    <w:rsid w:val="00756058"/>
    <w:rsid w:val="007B4EDD"/>
    <w:rsid w:val="007B7A20"/>
    <w:rsid w:val="009E15BE"/>
    <w:rsid w:val="009F6388"/>
    <w:rsid w:val="00AD6754"/>
    <w:rsid w:val="00AE3522"/>
    <w:rsid w:val="00B75999"/>
    <w:rsid w:val="00BB33E9"/>
    <w:rsid w:val="00C81E55"/>
    <w:rsid w:val="00CB0EAC"/>
    <w:rsid w:val="00D71633"/>
    <w:rsid w:val="00D7469F"/>
    <w:rsid w:val="00DC7B66"/>
    <w:rsid w:val="00EB12CC"/>
    <w:rsid w:val="00FB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B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6"/>
    <w:pPr>
      <w:ind w:left="720"/>
      <w:contextualSpacing/>
    </w:pPr>
  </w:style>
  <w:style w:type="table" w:styleId="a4">
    <w:name w:val="Table Grid"/>
    <w:basedOn w:val="a1"/>
    <w:uiPriority w:val="59"/>
    <w:rsid w:val="00DC7B6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12C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2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ody Text Indent"/>
    <w:basedOn w:val="a"/>
    <w:link w:val="a6"/>
    <w:rsid w:val="00EB12C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F05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10</cp:revision>
  <cp:lastPrinted>2019-04-04T07:15:00Z</cp:lastPrinted>
  <dcterms:created xsi:type="dcterms:W3CDTF">2019-04-01T11:48:00Z</dcterms:created>
  <dcterms:modified xsi:type="dcterms:W3CDTF">2019-04-04T07:59:00Z</dcterms:modified>
</cp:coreProperties>
</file>