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8" w:rsidRPr="004C3618" w:rsidRDefault="004C3618" w:rsidP="004C36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додаток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 w:rsidRPr="004C36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внесено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4C3618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C3618">
        <w:rPr>
          <w:rFonts w:ascii="Times New Roman" w:hAnsi="Times New Roman"/>
          <w:sz w:val="28"/>
          <w:szCs w:val="28"/>
          <w:lang w:val="ru-RU"/>
        </w:rPr>
        <w:t xml:space="preserve"> 20.12.2016р. №7/13/222</w:t>
      </w:r>
      <w:r w:rsidR="008032C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п.7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="008032C3" w:rsidRPr="008032C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032C3" w:rsidRPr="008032C3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втратив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чин</w:t>
      </w:r>
      <w:r w:rsidR="00A26D6E">
        <w:rPr>
          <w:rFonts w:ascii="Times New Roman" w:hAnsi="Times New Roman"/>
          <w:sz w:val="28"/>
          <w:szCs w:val="28"/>
          <w:lang w:val="ru-RU"/>
        </w:rPr>
        <w:t>н</w:t>
      </w:r>
      <w:r w:rsidR="008032C3" w:rsidRPr="008032C3">
        <w:rPr>
          <w:rFonts w:ascii="Times New Roman" w:hAnsi="Times New Roman"/>
          <w:sz w:val="28"/>
          <w:szCs w:val="28"/>
          <w:lang w:val="ru-RU"/>
        </w:rPr>
        <w:t>ість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="008032C3" w:rsidRPr="008032C3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8032C3" w:rsidRPr="008032C3">
        <w:rPr>
          <w:rFonts w:ascii="Times New Roman" w:hAnsi="Times New Roman"/>
          <w:sz w:val="28"/>
          <w:szCs w:val="28"/>
          <w:lang w:val="ru-RU"/>
        </w:rPr>
        <w:t xml:space="preserve"> 05.10.2018р. №7/28/11</w:t>
      </w:r>
    </w:p>
    <w:p w:rsidR="004C3618" w:rsidRPr="004C3618" w:rsidRDefault="004C3618" w:rsidP="00261494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val="ru-RU"/>
        </w:rPr>
      </w:pPr>
    </w:p>
    <w:p w:rsidR="00B268F4" w:rsidRPr="00FE6879" w:rsidRDefault="00B268F4" w:rsidP="00261494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E6879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</w:p>
    <w:p w:rsidR="00B268F4" w:rsidRPr="00FE6879" w:rsidRDefault="00B268F4" w:rsidP="00261494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val="ru-RU"/>
        </w:rPr>
      </w:pPr>
      <w:r w:rsidRPr="00FE6879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FE6879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FE68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687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FE6879"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B268F4" w:rsidRPr="00FE6879" w:rsidRDefault="00B268F4" w:rsidP="00261494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E687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FE6879">
        <w:rPr>
          <w:rFonts w:ascii="Times New Roman" w:hAnsi="Times New Roman"/>
          <w:sz w:val="24"/>
          <w:szCs w:val="24"/>
          <w:lang w:val="ru-RU"/>
        </w:rPr>
        <w:t xml:space="preserve"> 11.11.2015 р. </w:t>
      </w:r>
    </w:p>
    <w:p w:rsidR="00B268F4" w:rsidRPr="00F0420A" w:rsidRDefault="00B268F4" w:rsidP="00261494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val="uk-UA"/>
        </w:rPr>
      </w:pPr>
      <w:r w:rsidRPr="001006A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7/1/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B268F4" w:rsidRPr="001006A1" w:rsidRDefault="00B268F4" w:rsidP="00261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8F4" w:rsidRPr="001006A1" w:rsidRDefault="00B268F4" w:rsidP="00261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06A1">
        <w:rPr>
          <w:rFonts w:ascii="Times New Roman" w:hAnsi="Times New Roman"/>
          <w:b/>
          <w:sz w:val="24"/>
          <w:szCs w:val="24"/>
        </w:rPr>
        <w:t>Постійні</w:t>
      </w:r>
      <w:proofErr w:type="spellEnd"/>
      <w:r w:rsidRPr="00100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100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1">
        <w:rPr>
          <w:rFonts w:ascii="Times New Roman" w:hAnsi="Times New Roman"/>
          <w:b/>
          <w:sz w:val="24"/>
          <w:szCs w:val="24"/>
        </w:rPr>
        <w:t>Тернопільської</w:t>
      </w:r>
      <w:proofErr w:type="spellEnd"/>
      <w:r w:rsidRPr="00100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100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1">
        <w:rPr>
          <w:rFonts w:ascii="Times New Roman" w:hAnsi="Times New Roman"/>
          <w:b/>
          <w:sz w:val="24"/>
          <w:szCs w:val="24"/>
        </w:rPr>
        <w:t>ради</w:t>
      </w:r>
      <w:proofErr w:type="spellEnd"/>
    </w:p>
    <w:p w:rsidR="00B268F4" w:rsidRDefault="00B268F4" w:rsidP="00261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8F4" w:rsidRPr="00BC3CBE" w:rsidRDefault="00B268F4" w:rsidP="00261494">
      <w:pPr>
        <w:pStyle w:val="1"/>
        <w:numPr>
          <w:ilvl w:val="0"/>
          <w:numId w:val="1"/>
        </w:numPr>
        <w:spacing w:after="0" w:line="240" w:lineRule="auto"/>
        <w:ind w:hanging="510"/>
        <w:jc w:val="both"/>
        <w:rPr>
          <w:szCs w:val="24"/>
        </w:rPr>
      </w:pPr>
      <w:r w:rsidRPr="00BC3CBE">
        <w:rPr>
          <w:szCs w:val="24"/>
        </w:rPr>
        <w:t>Постійна комісія міської ради з питань бюджету та фінансів.</w:t>
      </w:r>
    </w:p>
    <w:p w:rsidR="00B268F4" w:rsidRPr="00BC3CBE" w:rsidRDefault="00B268F4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szCs w:val="24"/>
        </w:rPr>
      </w:pPr>
      <w:r w:rsidRPr="00BC3CBE">
        <w:rPr>
          <w:szCs w:val="24"/>
        </w:rPr>
        <w:t xml:space="preserve">Постійна комісія міської ради з питань економіки, </w:t>
      </w:r>
      <w:r>
        <w:rPr>
          <w:szCs w:val="24"/>
        </w:rPr>
        <w:t>промисловості, транспорту і</w:t>
      </w:r>
      <w:r w:rsidRPr="00BC3CBE">
        <w:rPr>
          <w:szCs w:val="24"/>
        </w:rPr>
        <w:t xml:space="preserve"> зв’язку, контролю за використанням комунального майна</w:t>
      </w:r>
      <w:r>
        <w:rPr>
          <w:szCs w:val="24"/>
        </w:rPr>
        <w:t xml:space="preserve">, </w:t>
      </w:r>
      <w:r w:rsidRPr="00BC3CBE">
        <w:rPr>
          <w:szCs w:val="24"/>
        </w:rPr>
        <w:t>зовнішніх зв’яз</w:t>
      </w:r>
      <w:r>
        <w:rPr>
          <w:szCs w:val="24"/>
        </w:rPr>
        <w:t>ків, підприємницької діяльності, захисту прав споживачів та туризму.</w:t>
      </w:r>
    </w:p>
    <w:p w:rsidR="00B268F4" w:rsidRPr="00BC3CBE" w:rsidRDefault="00B268F4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szCs w:val="24"/>
        </w:rPr>
      </w:pPr>
      <w:r w:rsidRPr="00BC3CBE">
        <w:rPr>
          <w:szCs w:val="24"/>
        </w:rPr>
        <w:t>Постійна комісія міської ради з питань місцевого самоврядування, законності, правопорядку, регламенту та депутатської діяльності.</w:t>
      </w:r>
    </w:p>
    <w:p w:rsidR="00B268F4" w:rsidRPr="00BC3CBE" w:rsidRDefault="00B268F4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szCs w:val="24"/>
        </w:rPr>
      </w:pPr>
      <w:r w:rsidRPr="00BC3CBE">
        <w:rPr>
          <w:szCs w:val="24"/>
        </w:rPr>
        <w:t>Постійна комісія міської ради з питань житлово-комунального господарства, ек</w:t>
      </w:r>
      <w:r>
        <w:rPr>
          <w:szCs w:val="24"/>
        </w:rPr>
        <w:t>ології</w:t>
      </w:r>
      <w:r w:rsidR="007401D3">
        <w:rPr>
          <w:szCs w:val="24"/>
        </w:rPr>
        <w:t>,</w:t>
      </w:r>
      <w:r>
        <w:rPr>
          <w:szCs w:val="24"/>
        </w:rPr>
        <w:t xml:space="preserve"> надзвичайних ситуацій,</w:t>
      </w:r>
      <w:r w:rsidRPr="00AD4B14">
        <w:rPr>
          <w:szCs w:val="24"/>
        </w:rPr>
        <w:t xml:space="preserve"> </w:t>
      </w:r>
      <w:r w:rsidRPr="00BC3CBE">
        <w:rPr>
          <w:szCs w:val="24"/>
        </w:rPr>
        <w:t xml:space="preserve">енергозабезпечення та </w:t>
      </w:r>
      <w:r>
        <w:rPr>
          <w:szCs w:val="24"/>
        </w:rPr>
        <w:t>енергоефективності</w:t>
      </w:r>
      <w:r w:rsidRPr="00BC3CBE">
        <w:rPr>
          <w:szCs w:val="24"/>
        </w:rPr>
        <w:t>.</w:t>
      </w:r>
    </w:p>
    <w:p w:rsidR="004C3618" w:rsidRPr="004C3618" w:rsidRDefault="004C3618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szCs w:val="24"/>
        </w:rPr>
      </w:pPr>
      <w:r w:rsidRPr="004C3618">
        <w:rPr>
          <w:szCs w:val="24"/>
        </w:rPr>
        <w:t xml:space="preserve">Постійна комісія міської ради з гуманітарних питань </w:t>
      </w:r>
    </w:p>
    <w:p w:rsidR="00B268F4" w:rsidRPr="00BC3CBE" w:rsidRDefault="00B268F4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szCs w:val="24"/>
        </w:rPr>
      </w:pPr>
      <w:r w:rsidRPr="00BC3CBE">
        <w:rPr>
          <w:szCs w:val="24"/>
        </w:rPr>
        <w:t>Постійна комісія міської ради з питань містобудування.</w:t>
      </w:r>
    </w:p>
    <w:p w:rsidR="00B268F4" w:rsidRPr="008032C3" w:rsidRDefault="00B268F4" w:rsidP="00261494">
      <w:pPr>
        <w:pStyle w:val="1"/>
        <w:numPr>
          <w:ilvl w:val="0"/>
          <w:numId w:val="1"/>
        </w:numPr>
        <w:spacing w:after="0" w:line="240" w:lineRule="auto"/>
        <w:ind w:left="567" w:hanging="357"/>
        <w:jc w:val="both"/>
        <w:rPr>
          <w:b/>
          <w:i/>
          <w:szCs w:val="24"/>
        </w:rPr>
      </w:pPr>
      <w:r w:rsidRPr="008032C3">
        <w:rPr>
          <w:szCs w:val="24"/>
        </w:rPr>
        <w:t>Постійна комісія міської ради з питань природокористування, приват</w:t>
      </w:r>
      <w:r w:rsidR="008032C3" w:rsidRPr="008032C3">
        <w:rPr>
          <w:szCs w:val="24"/>
        </w:rPr>
        <w:t>изації, продажу та оренди землі</w:t>
      </w:r>
      <w:r w:rsidR="008032C3">
        <w:rPr>
          <w:b/>
          <w:i/>
          <w:szCs w:val="24"/>
        </w:rPr>
        <w:t xml:space="preserve"> (пункт втратив чинність </w:t>
      </w:r>
      <w:r w:rsidR="008032C3" w:rsidRPr="008032C3">
        <w:rPr>
          <w:b/>
          <w:i/>
          <w:szCs w:val="24"/>
        </w:rPr>
        <w:t>відповідно до рішення місько</w:t>
      </w:r>
      <w:r w:rsidR="008032C3">
        <w:rPr>
          <w:b/>
          <w:i/>
          <w:szCs w:val="24"/>
        </w:rPr>
        <w:t>ї ради від 05.10.2018р. №7/28/1)</w:t>
      </w:r>
    </w:p>
    <w:p w:rsidR="00B268F4" w:rsidRDefault="00B268F4" w:rsidP="00261494">
      <w:pPr>
        <w:pStyle w:val="1"/>
        <w:spacing w:after="0" w:line="240" w:lineRule="auto"/>
        <w:jc w:val="both"/>
        <w:rPr>
          <w:szCs w:val="24"/>
        </w:rPr>
      </w:pPr>
    </w:p>
    <w:p w:rsidR="00B268F4" w:rsidRPr="00BC3CBE" w:rsidRDefault="00B268F4" w:rsidP="00261494">
      <w:pPr>
        <w:pStyle w:val="1"/>
        <w:spacing w:after="0" w:line="240" w:lineRule="auto"/>
        <w:jc w:val="both"/>
        <w:rPr>
          <w:szCs w:val="24"/>
        </w:rPr>
      </w:pPr>
    </w:p>
    <w:p w:rsidR="00A05066" w:rsidRPr="00FE6879" w:rsidRDefault="00A05066" w:rsidP="00A050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голова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С.В.Надал</w:t>
      </w:r>
      <w:proofErr w:type="spellEnd"/>
    </w:p>
    <w:p w:rsidR="00B268F4" w:rsidRPr="00180C4B" w:rsidRDefault="00B268F4" w:rsidP="00261494">
      <w:pPr>
        <w:widowControl w:val="0"/>
        <w:tabs>
          <w:tab w:val="left" w:pos="1485"/>
          <w:tab w:val="left" w:pos="6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</w:pPr>
    </w:p>
    <w:sectPr w:rsidR="00B268F4" w:rsidRPr="00180C4B" w:rsidSect="00B268F4">
      <w:pgSz w:w="11904" w:h="16834" w:code="9"/>
      <w:pgMar w:top="851" w:right="341" w:bottom="2835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98F4AE"/>
    <w:lvl w:ilvl="0">
      <w:numFmt w:val="decimal"/>
      <w:lvlText w:val="*"/>
      <w:lvlJc w:val="left"/>
    </w:lvl>
  </w:abstractNum>
  <w:abstractNum w:abstractNumId="1">
    <w:nsid w:val="2CAF0377"/>
    <w:multiLevelType w:val="hybridMultilevel"/>
    <w:tmpl w:val="7C926F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2500"/>
    <w:multiLevelType w:val="hybridMultilevel"/>
    <w:tmpl w:val="33166072"/>
    <w:lvl w:ilvl="0" w:tplc="3998F4A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B719F"/>
    <w:multiLevelType w:val="hybridMultilevel"/>
    <w:tmpl w:val="C002A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5E4B"/>
    <w:multiLevelType w:val="hybridMultilevel"/>
    <w:tmpl w:val="71FEB7BE"/>
    <w:lvl w:ilvl="0" w:tplc="002295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94ECB"/>
    <w:multiLevelType w:val="hybridMultilevel"/>
    <w:tmpl w:val="F038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131F"/>
    <w:rsid w:val="00061632"/>
    <w:rsid w:val="000C7A2A"/>
    <w:rsid w:val="00124E19"/>
    <w:rsid w:val="00180C4B"/>
    <w:rsid w:val="00182E08"/>
    <w:rsid w:val="001B7933"/>
    <w:rsid w:val="001F5D1A"/>
    <w:rsid w:val="00317BDE"/>
    <w:rsid w:val="00426206"/>
    <w:rsid w:val="00455B31"/>
    <w:rsid w:val="004644DA"/>
    <w:rsid w:val="00483E79"/>
    <w:rsid w:val="004C3618"/>
    <w:rsid w:val="004E6BCE"/>
    <w:rsid w:val="005A5C5B"/>
    <w:rsid w:val="00696AA8"/>
    <w:rsid w:val="006A586F"/>
    <w:rsid w:val="006C5707"/>
    <w:rsid w:val="006D408F"/>
    <w:rsid w:val="007401D3"/>
    <w:rsid w:val="008032C3"/>
    <w:rsid w:val="00806773"/>
    <w:rsid w:val="0081131F"/>
    <w:rsid w:val="00891C1D"/>
    <w:rsid w:val="008C28A7"/>
    <w:rsid w:val="00906E6C"/>
    <w:rsid w:val="00A05066"/>
    <w:rsid w:val="00A17E92"/>
    <w:rsid w:val="00A26D6E"/>
    <w:rsid w:val="00A54637"/>
    <w:rsid w:val="00B268F4"/>
    <w:rsid w:val="00BB5B6E"/>
    <w:rsid w:val="00BE6A1D"/>
    <w:rsid w:val="00CF7652"/>
    <w:rsid w:val="00D20FBB"/>
    <w:rsid w:val="00DE6ED7"/>
    <w:rsid w:val="00E00475"/>
    <w:rsid w:val="00E12F6F"/>
    <w:rsid w:val="00E54617"/>
    <w:rsid w:val="00EB3FD9"/>
    <w:rsid w:val="00F0420A"/>
    <w:rsid w:val="00F11D5D"/>
    <w:rsid w:val="00FD11D6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6879"/>
    <w:pPr>
      <w:ind w:left="720"/>
      <w:contextualSpacing/>
    </w:pPr>
    <w:rPr>
      <w:rFonts w:ascii="Times New Roman" w:hAnsi="Times New Roman"/>
      <w:sz w:val="24"/>
      <w:lang w:val="uk-UA"/>
    </w:rPr>
  </w:style>
  <w:style w:type="paragraph" w:styleId="2">
    <w:name w:val="Body Text 2"/>
    <w:basedOn w:val="a"/>
    <w:link w:val="20"/>
    <w:rsid w:val="00FD11D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D11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Абзац списка2"/>
    <w:basedOn w:val="a"/>
    <w:rsid w:val="00FD11D6"/>
    <w:pPr>
      <w:ind w:left="720"/>
      <w:contextualSpacing/>
    </w:pPr>
    <w:rPr>
      <w:rFonts w:ascii="Times New Roman" w:hAnsi="Times New Roman"/>
      <w:sz w:val="24"/>
      <w:lang w:val="uk-UA"/>
    </w:rPr>
  </w:style>
  <w:style w:type="paragraph" w:styleId="a3">
    <w:name w:val="List Paragraph"/>
    <w:basedOn w:val="a"/>
    <w:uiPriority w:val="34"/>
    <w:qFormat/>
    <w:rsid w:val="008C28A7"/>
    <w:pPr>
      <w:ind w:left="720"/>
      <w:contextualSpacing/>
    </w:pPr>
    <w:rPr>
      <w:rFonts w:ascii="Times New Roman" w:eastAsia="Calibri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d03-Hariv</cp:lastModifiedBy>
  <cp:revision>1</cp:revision>
  <cp:lastPrinted>2015-11-11T11:07:00Z</cp:lastPrinted>
  <dcterms:created xsi:type="dcterms:W3CDTF">2018-10-23T07:13:00Z</dcterms:created>
  <dcterms:modified xsi:type="dcterms:W3CDTF">2018-10-23T07:13:00Z</dcterms:modified>
</cp:coreProperties>
</file>