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88" w:rsidRPr="00903F72" w:rsidRDefault="002F4A88" w:rsidP="00D60568">
      <w:pPr>
        <w:spacing w:after="0" w:line="240" w:lineRule="auto"/>
        <w:rPr>
          <w:rFonts w:ascii="Times New Roman" w:hAnsi="Times New Roman" w:cs="Times New Roman"/>
          <w:sz w:val="24"/>
          <w:szCs w:val="24"/>
          <w:lang w:val="uk-UA"/>
        </w:rPr>
      </w:pPr>
      <w:bookmarkStart w:id="0" w:name="_GoBack"/>
      <w:bookmarkEnd w:id="0"/>
    </w:p>
    <w:p w:rsidR="002F4A88" w:rsidRPr="00903F72" w:rsidRDefault="002F4A88" w:rsidP="00D60568">
      <w:pPr>
        <w:spacing w:after="0" w:line="240" w:lineRule="auto"/>
        <w:ind w:left="4678"/>
        <w:jc w:val="both"/>
        <w:rPr>
          <w:rFonts w:ascii="Times New Roman" w:hAnsi="Times New Roman" w:cs="Times New Roman"/>
          <w:sz w:val="24"/>
          <w:szCs w:val="24"/>
          <w:lang w:val="uk-UA"/>
        </w:rPr>
      </w:pPr>
      <w:r w:rsidRPr="00903F72">
        <w:rPr>
          <w:rFonts w:ascii="Times New Roman" w:hAnsi="Times New Roman" w:cs="Times New Roman"/>
          <w:sz w:val="24"/>
          <w:szCs w:val="24"/>
          <w:lang w:val="uk-UA"/>
        </w:rPr>
        <w:t>Постійній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w:t>
      </w:r>
      <w:r w:rsidR="00BC6114" w:rsidRPr="00903F72">
        <w:rPr>
          <w:rFonts w:ascii="Times New Roman" w:hAnsi="Times New Roman" w:cs="Times New Roman"/>
          <w:sz w:val="24"/>
          <w:szCs w:val="24"/>
          <w:lang w:val="uk-UA"/>
        </w:rPr>
        <w:t>у</w:t>
      </w:r>
    </w:p>
    <w:p w:rsidR="00903F72" w:rsidRPr="00903F72" w:rsidRDefault="00903F72" w:rsidP="00D60568">
      <w:pPr>
        <w:spacing w:after="0" w:line="240" w:lineRule="auto"/>
        <w:ind w:left="4678"/>
        <w:jc w:val="both"/>
        <w:rPr>
          <w:rFonts w:ascii="Times New Roman" w:hAnsi="Times New Roman" w:cs="Times New Roman"/>
          <w:sz w:val="24"/>
          <w:szCs w:val="24"/>
          <w:lang w:val="uk-UA"/>
        </w:rPr>
      </w:pPr>
    </w:p>
    <w:p w:rsidR="002F4A88" w:rsidRDefault="00EA6B04" w:rsidP="00903F72">
      <w:pPr>
        <w:spacing w:after="0" w:line="240" w:lineRule="auto"/>
        <w:ind w:firstLine="708"/>
        <w:jc w:val="both"/>
        <w:rPr>
          <w:rFonts w:ascii="Times New Roman" w:hAnsi="Times New Roman" w:cs="Times New Roman"/>
          <w:sz w:val="24"/>
          <w:szCs w:val="24"/>
          <w:lang w:val="uk-UA"/>
        </w:rPr>
      </w:pPr>
      <w:r w:rsidRPr="002A5B1D">
        <w:rPr>
          <w:rFonts w:ascii="Times New Roman" w:hAnsi="Times New Roman" w:cs="Times New Roman"/>
          <w:sz w:val="24"/>
          <w:szCs w:val="24"/>
          <w:lang w:val="uk-UA"/>
        </w:rPr>
        <w:t>Направляємо перелік питань для включення до порядку денного засідання постійної комісії міської ради з питань</w:t>
      </w:r>
      <w:r>
        <w:rPr>
          <w:rFonts w:ascii="Times New Roman" w:hAnsi="Times New Roman" w:cs="Times New Roman"/>
          <w:sz w:val="24"/>
          <w:szCs w:val="24"/>
          <w:lang w:val="uk-UA"/>
        </w:rPr>
        <w:t xml:space="preserve"> </w:t>
      </w:r>
      <w:r w:rsidRPr="00903F72">
        <w:rPr>
          <w:rFonts w:ascii="Times New Roman" w:hAnsi="Times New Roman" w:cs="Times New Roman"/>
          <w:sz w:val="24"/>
          <w:szCs w:val="24"/>
          <w:lang w:val="uk-UA"/>
        </w:rPr>
        <w:t>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r w:rsidR="002F4A88" w:rsidRPr="00903F72">
        <w:rPr>
          <w:rFonts w:ascii="Times New Roman" w:hAnsi="Times New Roman" w:cs="Times New Roman"/>
          <w:sz w:val="24"/>
          <w:szCs w:val="24"/>
          <w:lang w:val="uk-UA"/>
        </w:rPr>
        <w:t>:</w:t>
      </w:r>
    </w:p>
    <w:p w:rsidR="00903F72" w:rsidRPr="00903F72" w:rsidRDefault="00903F72" w:rsidP="00903F72">
      <w:pPr>
        <w:spacing w:after="0" w:line="240" w:lineRule="auto"/>
        <w:ind w:firstLine="708"/>
        <w:jc w:val="both"/>
        <w:rPr>
          <w:rFonts w:ascii="Times New Roman" w:hAnsi="Times New Roman" w:cs="Times New Roman"/>
          <w:sz w:val="24"/>
          <w:szCs w:val="24"/>
          <w:lang w:val="uk-UA"/>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4"/>
        <w:gridCol w:w="8676"/>
      </w:tblGrid>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spacing w:after="0" w:line="240" w:lineRule="auto"/>
              <w:ind w:left="-15" w:firstLine="15"/>
              <w:jc w:val="center"/>
              <w:rPr>
                <w:rFonts w:ascii="Times New Roman" w:eastAsia="Times New Roman" w:hAnsi="Times New Roman" w:cs="Times New Roman"/>
                <w:b/>
                <w:color w:val="000000"/>
                <w:lang w:val="uk-UA" w:eastAsia="ru-RU"/>
              </w:rPr>
            </w:pPr>
            <w:r w:rsidRPr="00EA6B04">
              <w:rPr>
                <w:rFonts w:ascii="Times New Roman" w:eastAsia="Times New Roman" w:hAnsi="Times New Roman" w:cs="Times New Roman"/>
                <w:b/>
                <w:color w:val="000000"/>
                <w:lang w:val="uk-UA" w:eastAsia="ru-RU"/>
              </w:rPr>
              <w:t>№п/п</w:t>
            </w: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EA6B04" w:rsidRDefault="00EA6B04" w:rsidP="00EA6B04">
            <w:pPr>
              <w:spacing w:after="0" w:line="240" w:lineRule="auto"/>
              <w:jc w:val="center"/>
              <w:rPr>
                <w:rFonts w:ascii="Times New Roman" w:eastAsia="Times New Roman" w:hAnsi="Times New Roman" w:cs="Times New Roman"/>
                <w:b/>
                <w:color w:val="000000"/>
                <w:lang w:val="uk-UA" w:eastAsia="ru-RU"/>
              </w:rPr>
            </w:pPr>
            <w:r w:rsidRPr="00EA6B04">
              <w:rPr>
                <w:rFonts w:ascii="Times New Roman" w:eastAsia="Times New Roman" w:hAnsi="Times New Roman" w:cs="Times New Roman"/>
                <w:b/>
                <w:color w:val="000000"/>
                <w:lang w:val="uk-UA" w:eastAsia="ru-RU"/>
              </w:rPr>
              <w:t>Назва проекту рішення</w:t>
            </w:r>
          </w:p>
        </w:tc>
      </w:tr>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DD04AF" w:rsidRDefault="00B27A99" w:rsidP="00E57BEB">
            <w:pPr>
              <w:spacing w:after="0" w:line="240" w:lineRule="auto"/>
              <w:rPr>
                <w:rFonts w:ascii="Times New Roman" w:eastAsia="Times New Roman" w:hAnsi="Times New Roman" w:cs="Times New Roman"/>
                <w:sz w:val="24"/>
                <w:szCs w:val="24"/>
                <w:lang w:val="uk-UA" w:eastAsia="ru-RU"/>
              </w:rPr>
            </w:pPr>
            <w:r w:rsidRPr="00DD04AF">
              <w:rPr>
                <w:rFonts w:ascii="Times New Roman" w:eastAsia="Times New Roman" w:hAnsi="Times New Roman" w:cs="Times New Roman"/>
                <w:color w:val="000000"/>
                <w:sz w:val="24"/>
                <w:szCs w:val="24"/>
                <w:lang w:val="uk-UA" w:eastAsia="ru-RU"/>
              </w:rPr>
              <w:t>Про місцевий бюджет  Тернопільської  міської територіальної громади на  2019 рік</w:t>
            </w:r>
          </w:p>
        </w:tc>
      </w:tr>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DD04AF" w:rsidRDefault="00B27A99" w:rsidP="002A5B1D">
            <w:pPr>
              <w:spacing w:after="0" w:line="240" w:lineRule="auto"/>
              <w:rPr>
                <w:rFonts w:ascii="Times New Roman" w:eastAsia="Times New Roman" w:hAnsi="Times New Roman" w:cs="Times New Roman"/>
                <w:sz w:val="24"/>
                <w:szCs w:val="24"/>
                <w:lang w:val="uk-UA" w:eastAsia="ru-RU"/>
              </w:rPr>
            </w:pPr>
            <w:r w:rsidRPr="00DD04AF">
              <w:rPr>
                <w:rFonts w:ascii="Times New Roman" w:eastAsia="Times New Roman" w:hAnsi="Times New Roman" w:cs="Times New Roman"/>
                <w:sz w:val="24"/>
                <w:szCs w:val="24"/>
                <w:lang w:val="uk-UA" w:eastAsia="ru-RU"/>
              </w:rPr>
              <w:t>Про Програму економічного та соціального розвитку Тернопільської міської територіальної громади на 2019 рік</w:t>
            </w:r>
          </w:p>
        </w:tc>
      </w:tr>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DD04AF" w:rsidRDefault="00B27A99" w:rsidP="00B27A99">
            <w:pPr>
              <w:spacing w:after="0" w:line="240" w:lineRule="auto"/>
              <w:rPr>
                <w:rFonts w:ascii="Times New Roman" w:eastAsia="Times New Roman" w:hAnsi="Times New Roman" w:cs="Times New Roman"/>
                <w:sz w:val="24"/>
                <w:szCs w:val="24"/>
                <w:lang w:val="uk-UA" w:eastAsia="ru-RU"/>
              </w:rPr>
            </w:pPr>
            <w:r w:rsidRPr="00DD04AF">
              <w:rPr>
                <w:rFonts w:ascii="Times New Roman" w:eastAsia="Times New Roman" w:hAnsi="Times New Roman" w:cs="Times New Roman"/>
                <w:sz w:val="24"/>
                <w:szCs w:val="24"/>
                <w:lang w:val="uk-UA" w:eastAsia="ru-RU"/>
              </w:rPr>
              <w:t>Про Програму розвитку малого і середнього підприємництва на 2019-2020 роки</w:t>
            </w:r>
          </w:p>
        </w:tc>
      </w:tr>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DD04AF" w:rsidRDefault="00B27A99" w:rsidP="00E57BEB">
            <w:pPr>
              <w:spacing w:after="0" w:line="240" w:lineRule="auto"/>
              <w:rPr>
                <w:rFonts w:ascii="Times New Roman" w:eastAsia="Times New Roman" w:hAnsi="Times New Roman" w:cs="Times New Roman"/>
                <w:sz w:val="24"/>
                <w:szCs w:val="24"/>
                <w:lang w:val="uk-UA" w:eastAsia="ru-RU"/>
              </w:rPr>
            </w:pPr>
            <w:r w:rsidRPr="00DD04AF">
              <w:rPr>
                <w:rFonts w:ascii="Times New Roman" w:eastAsia="Times New Roman" w:hAnsi="Times New Roman" w:cs="Times New Roman"/>
                <w:sz w:val="24"/>
                <w:szCs w:val="24"/>
                <w:lang w:val="uk-UA" w:eastAsia="ru-RU"/>
              </w:rPr>
              <w:t>Про виконання Програми розвитку малого і середнього підприємництва в м.Тернополі на 2017-2018 роки</w:t>
            </w:r>
          </w:p>
        </w:tc>
      </w:tr>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DD04AF" w:rsidRDefault="00B27A99" w:rsidP="00E57BEB">
            <w:pPr>
              <w:spacing w:after="0" w:line="240" w:lineRule="auto"/>
              <w:rPr>
                <w:rFonts w:ascii="Times New Roman" w:eastAsia="Times New Roman" w:hAnsi="Times New Roman" w:cs="Times New Roman"/>
                <w:sz w:val="24"/>
                <w:szCs w:val="24"/>
                <w:lang w:val="uk-UA" w:eastAsia="ru-RU"/>
              </w:rPr>
            </w:pPr>
            <w:r w:rsidRPr="00DD04AF">
              <w:rPr>
                <w:rFonts w:ascii="Times New Roman" w:eastAsia="Times New Roman" w:hAnsi="Times New Roman" w:cs="Times New Roman"/>
                <w:sz w:val="24"/>
                <w:szCs w:val="24"/>
                <w:lang w:val="uk-UA" w:eastAsia="ru-RU"/>
              </w:rPr>
              <w:t>Про надання в безоплатне користування майна комунальної власності (Довженка)</w:t>
            </w:r>
          </w:p>
        </w:tc>
      </w:tr>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DD04AF" w:rsidRDefault="00B27A99" w:rsidP="00E57BEB">
            <w:pPr>
              <w:spacing w:after="0" w:line="240" w:lineRule="auto"/>
              <w:rPr>
                <w:rFonts w:ascii="Times New Roman" w:eastAsia="Times New Roman" w:hAnsi="Times New Roman" w:cs="Times New Roman"/>
                <w:sz w:val="24"/>
                <w:szCs w:val="24"/>
                <w:lang w:val="uk-UA" w:eastAsia="ru-RU"/>
              </w:rPr>
            </w:pPr>
            <w:r w:rsidRPr="00DD04AF">
              <w:rPr>
                <w:rFonts w:ascii="Times New Roman" w:eastAsia="Times New Roman" w:hAnsi="Times New Roman" w:cs="Times New Roman"/>
                <w:sz w:val="24"/>
                <w:szCs w:val="24"/>
                <w:lang w:val="uk-UA" w:eastAsia="ru-RU"/>
              </w:rPr>
              <w:t>Про зняття з контролю та перенесення термінів виконання рішень міської ради</w:t>
            </w:r>
          </w:p>
        </w:tc>
      </w:tr>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DD04AF" w:rsidRDefault="00B27A99" w:rsidP="00E57BEB">
            <w:pPr>
              <w:spacing w:after="0" w:line="240" w:lineRule="auto"/>
              <w:rPr>
                <w:rFonts w:ascii="Times New Roman" w:eastAsia="Times New Roman" w:hAnsi="Times New Roman" w:cs="Times New Roman"/>
                <w:sz w:val="24"/>
                <w:szCs w:val="24"/>
                <w:lang w:val="uk-UA" w:eastAsia="ru-RU"/>
              </w:rPr>
            </w:pPr>
            <w:r w:rsidRPr="00DD04AF">
              <w:rPr>
                <w:rFonts w:ascii="Times New Roman" w:eastAsia="Times New Roman" w:hAnsi="Times New Roman" w:cs="Times New Roman"/>
                <w:sz w:val="24"/>
                <w:szCs w:val="24"/>
                <w:lang w:val="uk-UA" w:eastAsia="ru-RU"/>
              </w:rPr>
              <w:t>Про надання в безоплатне користування приміщень (Червоний хрест)</w:t>
            </w:r>
          </w:p>
        </w:tc>
      </w:tr>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DD04AF" w:rsidRDefault="00B27A99" w:rsidP="00E57BEB">
            <w:pPr>
              <w:spacing w:after="0" w:line="240" w:lineRule="auto"/>
              <w:rPr>
                <w:rFonts w:ascii="Times New Roman" w:eastAsia="Times New Roman" w:hAnsi="Times New Roman" w:cs="Times New Roman"/>
                <w:sz w:val="24"/>
                <w:szCs w:val="24"/>
                <w:lang w:val="uk-UA" w:eastAsia="ru-RU"/>
              </w:rPr>
            </w:pPr>
            <w:r w:rsidRPr="00DD04AF">
              <w:rPr>
                <w:rFonts w:ascii="Times New Roman" w:eastAsia="Times New Roman" w:hAnsi="Times New Roman" w:cs="Times New Roman"/>
                <w:sz w:val="24"/>
                <w:szCs w:val="24"/>
                <w:lang w:val="uk-UA" w:eastAsia="ru-RU"/>
              </w:rPr>
              <w:t>Про надання в безоплатне користування приміщень (Тернопільський  обласний центр медико-соціальної експертизи)</w:t>
            </w:r>
          </w:p>
        </w:tc>
      </w:tr>
      <w:tr w:rsidR="00EA6B04"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EA6B04" w:rsidRPr="00EA6B04" w:rsidRDefault="00EA6B04"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hideMark/>
          </w:tcPr>
          <w:p w:rsidR="00EA6B04" w:rsidRPr="00DD04AF" w:rsidRDefault="00B27A99" w:rsidP="00E57BEB">
            <w:pPr>
              <w:spacing w:after="0" w:line="240" w:lineRule="auto"/>
              <w:rPr>
                <w:rFonts w:ascii="Times New Roman" w:eastAsia="Times New Roman" w:hAnsi="Times New Roman" w:cs="Times New Roman"/>
                <w:sz w:val="24"/>
                <w:szCs w:val="24"/>
                <w:lang w:val="uk-UA" w:eastAsia="ru-RU"/>
              </w:rPr>
            </w:pPr>
            <w:r w:rsidRPr="00DD04AF">
              <w:rPr>
                <w:rFonts w:ascii="Times New Roman" w:eastAsia="Times New Roman" w:hAnsi="Times New Roman" w:cs="Times New Roman"/>
                <w:sz w:val="24"/>
                <w:szCs w:val="24"/>
                <w:lang w:val="uk-UA" w:eastAsia="ru-RU"/>
              </w:rPr>
              <w:t>Про надання в безоплатне користування нежитлового приміщення (Пронятин)</w:t>
            </w:r>
          </w:p>
        </w:tc>
      </w:tr>
      <w:tr w:rsidR="00AB169C"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AB169C" w:rsidRPr="00EA6B04" w:rsidRDefault="00AB169C"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Pr>
          <w:p w:rsidR="00AB169C" w:rsidRPr="00DD04AF" w:rsidRDefault="00B27A99" w:rsidP="00E57BEB">
            <w:pPr>
              <w:spacing w:after="0" w:line="240" w:lineRule="auto"/>
              <w:rPr>
                <w:rFonts w:ascii="Times New Roman" w:eastAsia="Times New Roman" w:hAnsi="Times New Roman" w:cs="Times New Roman"/>
                <w:color w:val="000000"/>
                <w:sz w:val="24"/>
                <w:szCs w:val="24"/>
                <w:lang w:val="uk-UA" w:eastAsia="ru-RU"/>
              </w:rPr>
            </w:pPr>
            <w:r w:rsidRPr="00DD04AF">
              <w:rPr>
                <w:rFonts w:ascii="Times New Roman" w:eastAsia="Times New Roman" w:hAnsi="Times New Roman" w:cs="Times New Roman"/>
                <w:color w:val="000000"/>
                <w:sz w:val="24"/>
                <w:szCs w:val="24"/>
                <w:lang w:val="uk-UA" w:eastAsia="ru-RU"/>
              </w:rPr>
              <w:t>Про   надання   в  безоплатне користування майна комунальної власності (Похиляк)</w:t>
            </w:r>
          </w:p>
        </w:tc>
      </w:tr>
      <w:tr w:rsidR="002A5B1D"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2A5B1D" w:rsidRPr="00EA6B04" w:rsidRDefault="002A5B1D"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Pr>
          <w:p w:rsidR="002A5B1D" w:rsidRPr="00DD04AF" w:rsidRDefault="00B27A99" w:rsidP="00E57BEB">
            <w:pPr>
              <w:spacing w:after="0" w:line="240" w:lineRule="auto"/>
              <w:rPr>
                <w:rFonts w:ascii="Times New Roman" w:eastAsia="Times New Roman" w:hAnsi="Times New Roman" w:cs="Times New Roman"/>
                <w:color w:val="000000"/>
                <w:sz w:val="24"/>
                <w:szCs w:val="24"/>
                <w:lang w:val="uk-UA" w:eastAsia="ru-RU"/>
              </w:rPr>
            </w:pPr>
            <w:r w:rsidRPr="00DD04AF">
              <w:rPr>
                <w:rFonts w:ascii="Times New Roman" w:eastAsia="Times New Roman" w:hAnsi="Times New Roman" w:cs="Times New Roman"/>
                <w:color w:val="000000"/>
                <w:sz w:val="24"/>
                <w:szCs w:val="24"/>
                <w:lang w:val="uk-UA" w:eastAsia="ru-RU"/>
              </w:rPr>
              <w:t>Про внесення змін та доповнень до Правил благоустрою м. Тернополя, затверджених рішенням міської ради від 19.05.2011р. №6/8/20</w:t>
            </w:r>
          </w:p>
        </w:tc>
      </w:tr>
      <w:tr w:rsidR="002A5B1D" w:rsidRPr="00EA6B04"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2A5B1D" w:rsidRPr="00EA6B04" w:rsidRDefault="002A5B1D"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Pr>
          <w:p w:rsidR="002A5B1D" w:rsidRPr="00DD04AF" w:rsidRDefault="00B27A99" w:rsidP="00E57BEB">
            <w:pPr>
              <w:spacing w:after="0" w:line="240" w:lineRule="auto"/>
              <w:rPr>
                <w:rFonts w:ascii="Times New Roman" w:eastAsia="Times New Roman" w:hAnsi="Times New Roman" w:cs="Times New Roman"/>
                <w:color w:val="000000"/>
                <w:sz w:val="24"/>
                <w:szCs w:val="24"/>
                <w:lang w:val="uk-UA" w:eastAsia="ru-RU"/>
              </w:rPr>
            </w:pPr>
            <w:r w:rsidRPr="00DD04AF">
              <w:rPr>
                <w:rFonts w:ascii="Times New Roman" w:eastAsia="Times New Roman" w:hAnsi="Times New Roman" w:cs="Times New Roman"/>
                <w:color w:val="000000"/>
                <w:sz w:val="24"/>
                <w:szCs w:val="24"/>
                <w:lang w:val="uk-UA" w:eastAsia="ru-RU"/>
              </w:rPr>
              <w:t>Про надання в безоплатне користування майна комунальної власності міста (Соколовський)</w:t>
            </w:r>
          </w:p>
        </w:tc>
      </w:tr>
      <w:tr w:rsidR="002A5B1D" w:rsidRPr="0034159B"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2A5B1D" w:rsidRPr="00EA6B04" w:rsidRDefault="002A5B1D"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Pr>
          <w:p w:rsidR="002A5B1D" w:rsidRPr="00DD04AF" w:rsidRDefault="002D1999" w:rsidP="00E57BEB">
            <w:pPr>
              <w:spacing w:after="0" w:line="240" w:lineRule="auto"/>
              <w:rPr>
                <w:rFonts w:ascii="Times New Roman" w:eastAsia="Times New Roman" w:hAnsi="Times New Roman" w:cs="Times New Roman"/>
                <w:color w:val="000000"/>
                <w:sz w:val="24"/>
                <w:szCs w:val="24"/>
                <w:lang w:val="uk-UA" w:eastAsia="ru-RU"/>
              </w:rPr>
            </w:pPr>
            <w:r w:rsidRPr="00DD04AF">
              <w:rPr>
                <w:rFonts w:ascii="Times New Roman" w:eastAsia="Times New Roman" w:hAnsi="Times New Roman" w:cs="Times New Roman"/>
                <w:color w:val="000000"/>
                <w:sz w:val="24"/>
                <w:szCs w:val="24"/>
                <w:lang w:val="uk-UA" w:eastAsia="ru-RU"/>
              </w:rPr>
              <w:t xml:space="preserve">Лист управління культури і мистецтв №853/04-22 від 05.12.2018 р. </w:t>
            </w:r>
            <w:r w:rsidRPr="00DD04AF">
              <w:rPr>
                <w:rFonts w:ascii="Times New Roman" w:eastAsia="Times New Roman" w:hAnsi="Times New Roman" w:cs="Times New Roman"/>
                <w:color w:val="000000"/>
                <w:sz w:val="24"/>
                <w:szCs w:val="24"/>
                <w:lang w:val="uk-UA"/>
              </w:rPr>
              <w:t xml:space="preserve">щодо погодження </w:t>
            </w:r>
            <w:r w:rsidRPr="00DD04AF">
              <w:rPr>
                <w:rFonts w:ascii="Times New Roman" w:hAnsi="Times New Roman" w:cs="Times New Roman"/>
                <w:sz w:val="24"/>
                <w:szCs w:val="24"/>
                <w:lang w:val="uk-UA"/>
              </w:rPr>
              <w:t>цільового використання нежитлового приміщення підпорядкованої управлінню культури і мистецтв комунальної установи Палацу культури «Березіль ім.. Л.Курбаса за адресою: м.Тернопіль, вул. Миру,6, загальною площею нежитлового приміщення 54,41 кв.м, а також площі  нежитлового приміщення, що перебуває у спільному користуванні 10,31 кв.м, по яких проведено незалежну оцінку та отримано позитивну рецензію.</w:t>
            </w:r>
          </w:p>
        </w:tc>
      </w:tr>
      <w:tr w:rsidR="002A5B1D" w:rsidRPr="002D1999"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2A5B1D" w:rsidRPr="00EA6B04" w:rsidRDefault="002A5B1D"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Pr>
          <w:p w:rsidR="002A5B1D" w:rsidRPr="00DD04AF" w:rsidRDefault="002D1999" w:rsidP="00E57BEB">
            <w:pPr>
              <w:spacing w:after="0" w:line="240" w:lineRule="auto"/>
              <w:rPr>
                <w:rFonts w:ascii="Times New Roman" w:eastAsia="Times New Roman" w:hAnsi="Times New Roman" w:cs="Times New Roman"/>
                <w:color w:val="000000"/>
                <w:sz w:val="24"/>
                <w:szCs w:val="24"/>
                <w:lang w:val="uk-UA" w:eastAsia="ru-RU"/>
              </w:rPr>
            </w:pPr>
            <w:r w:rsidRPr="00DD04AF">
              <w:rPr>
                <w:rFonts w:ascii="Times New Roman" w:eastAsia="Times New Roman" w:hAnsi="Times New Roman" w:cs="Times New Roman"/>
                <w:color w:val="000000"/>
                <w:sz w:val="24"/>
                <w:szCs w:val="24"/>
                <w:lang w:val="uk-UA" w:eastAsia="ru-RU"/>
              </w:rPr>
              <w:t>Звернення Тернопільської обласної федерації спортивного туризму №45 від 30.11.2018 р.</w:t>
            </w:r>
          </w:p>
        </w:tc>
      </w:tr>
      <w:tr w:rsidR="002D1999" w:rsidRPr="002D1999" w:rsidTr="00AB169C">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Pr>
          <w:p w:rsidR="002D1999" w:rsidRPr="00EA6B04" w:rsidRDefault="002D1999" w:rsidP="00EA6B04">
            <w:pPr>
              <w:pStyle w:val="a4"/>
              <w:numPr>
                <w:ilvl w:val="0"/>
                <w:numId w:val="17"/>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Pr>
          <w:p w:rsidR="002D1999" w:rsidRPr="00DD04AF" w:rsidRDefault="002D1999" w:rsidP="006B301E">
            <w:pPr>
              <w:spacing w:after="0" w:line="240" w:lineRule="auto"/>
              <w:rPr>
                <w:rFonts w:ascii="Times New Roman" w:eastAsia="Times New Roman" w:hAnsi="Times New Roman" w:cs="Times New Roman"/>
                <w:color w:val="000000"/>
                <w:sz w:val="24"/>
                <w:szCs w:val="24"/>
                <w:lang w:val="uk-UA" w:eastAsia="ru-RU"/>
              </w:rPr>
            </w:pPr>
            <w:r w:rsidRPr="00DD04AF">
              <w:rPr>
                <w:rFonts w:ascii="Times New Roman" w:eastAsia="Times New Roman" w:hAnsi="Times New Roman" w:cs="Times New Roman"/>
                <w:color w:val="000000"/>
                <w:sz w:val="24"/>
                <w:szCs w:val="24"/>
                <w:lang w:val="uk-UA" w:eastAsia="ru-RU"/>
              </w:rPr>
              <w:t xml:space="preserve">Лист </w:t>
            </w:r>
            <w:r w:rsidR="006B301E" w:rsidRPr="00DD04AF">
              <w:rPr>
                <w:rStyle w:val="docdata"/>
                <w:rFonts w:ascii="Times New Roman" w:hAnsi="Times New Roman" w:cs="Times New Roman"/>
                <w:bCs/>
                <w:color w:val="000000"/>
                <w:sz w:val="24"/>
                <w:szCs w:val="24"/>
                <w:lang w:val="uk-UA"/>
              </w:rPr>
              <w:t>управління обліку та контролю за використанням комунального майна</w:t>
            </w:r>
            <w:r w:rsidRPr="00DD04AF">
              <w:rPr>
                <w:rFonts w:ascii="Times New Roman" w:hAnsi="Times New Roman" w:cs="Times New Roman"/>
                <w:bCs/>
                <w:color w:val="000000"/>
                <w:sz w:val="24"/>
                <w:szCs w:val="24"/>
                <w:lang w:val="uk-UA"/>
              </w:rPr>
              <w:t xml:space="preserve"> №775/9-у від 03.12.2018 р.</w:t>
            </w:r>
            <w:r w:rsidR="00DD04AF">
              <w:rPr>
                <w:rFonts w:ascii="Times New Roman" w:hAnsi="Times New Roman" w:cs="Times New Roman"/>
                <w:bCs/>
                <w:color w:val="000000"/>
                <w:sz w:val="24"/>
                <w:szCs w:val="24"/>
                <w:lang w:val="uk-UA"/>
              </w:rPr>
              <w:t xml:space="preserve"> </w:t>
            </w:r>
            <w:r w:rsidRPr="00DD04AF">
              <w:rPr>
                <w:rFonts w:ascii="Times New Roman" w:hAnsi="Times New Roman" w:cs="Times New Roman"/>
                <w:bCs/>
                <w:color w:val="000000"/>
                <w:sz w:val="24"/>
                <w:szCs w:val="24"/>
                <w:lang w:val="uk-UA"/>
              </w:rPr>
              <w:t xml:space="preserve">щодо </w:t>
            </w:r>
            <w:r w:rsidRPr="00DD04AF">
              <w:rPr>
                <w:rStyle w:val="docdata"/>
                <w:rFonts w:ascii="Times New Roman" w:hAnsi="Times New Roman" w:cs="Times New Roman"/>
                <w:color w:val="000000"/>
                <w:sz w:val="24"/>
                <w:szCs w:val="24"/>
              </w:rPr>
              <w:t xml:space="preserve">розгляду та </w:t>
            </w:r>
            <w:r w:rsidRPr="00DD04AF">
              <w:rPr>
                <w:rFonts w:ascii="Times New Roman" w:hAnsi="Times New Roman" w:cs="Times New Roman"/>
                <w:color w:val="000000"/>
                <w:sz w:val="24"/>
                <w:szCs w:val="24"/>
              </w:rPr>
              <w:t>надання  </w:t>
            </w:r>
            <w:r w:rsidRPr="00DD04AF">
              <w:rPr>
                <w:rFonts w:ascii="Times New Roman" w:hAnsi="Times New Roman" w:cs="Times New Roman"/>
                <w:bCs/>
                <w:color w:val="000000"/>
                <w:sz w:val="24"/>
                <w:szCs w:val="24"/>
              </w:rPr>
              <w:t>аудиторського висновку</w:t>
            </w:r>
            <w:r w:rsidRPr="00DD04AF">
              <w:rPr>
                <w:rFonts w:ascii="Times New Roman" w:hAnsi="Times New Roman" w:cs="Times New Roman"/>
                <w:color w:val="000000"/>
                <w:sz w:val="24"/>
                <w:szCs w:val="24"/>
              </w:rPr>
              <w:t xml:space="preserve"> </w:t>
            </w:r>
            <w:r w:rsidR="00DD04AF" w:rsidRPr="00DD04AF">
              <w:rPr>
                <w:rFonts w:ascii="Times New Roman" w:hAnsi="Times New Roman" w:cs="Times New Roman"/>
                <w:color w:val="000000"/>
                <w:sz w:val="24"/>
                <w:szCs w:val="24"/>
                <w:lang w:val="uk-UA"/>
              </w:rPr>
              <w:t xml:space="preserve">на </w:t>
            </w:r>
            <w:r w:rsidRPr="00DD04AF">
              <w:rPr>
                <w:rFonts w:ascii="Times New Roman" w:hAnsi="Times New Roman" w:cs="Times New Roman"/>
                <w:color w:val="000000"/>
                <w:sz w:val="24"/>
                <w:szCs w:val="24"/>
              </w:rPr>
              <w:t>регуляторн</w:t>
            </w:r>
            <w:r w:rsidR="00DD04AF" w:rsidRPr="00DD04AF">
              <w:rPr>
                <w:rFonts w:ascii="Times New Roman" w:hAnsi="Times New Roman" w:cs="Times New Roman"/>
                <w:color w:val="000000"/>
                <w:sz w:val="24"/>
                <w:szCs w:val="24"/>
                <w:lang w:val="uk-UA"/>
              </w:rPr>
              <w:t>ий</w:t>
            </w:r>
            <w:r w:rsidRPr="00DD04AF">
              <w:rPr>
                <w:rFonts w:ascii="Times New Roman" w:hAnsi="Times New Roman" w:cs="Times New Roman"/>
                <w:color w:val="000000"/>
                <w:sz w:val="24"/>
                <w:szCs w:val="24"/>
              </w:rPr>
              <w:t xml:space="preserve"> акт проект</w:t>
            </w:r>
            <w:r w:rsidR="006B301E" w:rsidRPr="00DD04AF">
              <w:rPr>
                <w:rFonts w:ascii="Times New Roman" w:hAnsi="Times New Roman" w:cs="Times New Roman"/>
                <w:color w:val="000000"/>
                <w:sz w:val="24"/>
                <w:szCs w:val="24"/>
                <w:lang w:val="uk-UA"/>
              </w:rPr>
              <w:t>у</w:t>
            </w:r>
            <w:r w:rsidRPr="00DD04AF">
              <w:rPr>
                <w:rFonts w:ascii="Times New Roman" w:hAnsi="Times New Roman" w:cs="Times New Roman"/>
                <w:color w:val="000000"/>
                <w:sz w:val="24"/>
                <w:szCs w:val="24"/>
              </w:rPr>
              <w:t xml:space="preserve"> рішення міської ради «Про внесення змін в рішення міської ради від 20.06.2011р. №6/9/14 «Про удосконалення порядку оренди майна, що належить до комунальної власності територіальної громади м. Тернополя», яким передбачається внести зміни в </w:t>
            </w:r>
            <w:r w:rsidRPr="00DD04AF">
              <w:rPr>
                <w:rFonts w:ascii="Times New Roman" w:hAnsi="Times New Roman" w:cs="Times New Roman"/>
                <w:bCs/>
                <w:color w:val="000000"/>
                <w:sz w:val="24"/>
                <w:szCs w:val="24"/>
              </w:rPr>
              <w:t>Порядок передачі в оренду майна комунальної власності в частині проведення конкурсів за методом аукціонів через електронну торгову систему Prozorro.Продажі.</w:t>
            </w:r>
          </w:p>
        </w:tc>
      </w:tr>
    </w:tbl>
    <w:p w:rsidR="002F4A88" w:rsidRPr="002D1999" w:rsidRDefault="002F4A88" w:rsidP="00D60568">
      <w:pPr>
        <w:spacing w:after="0" w:line="240" w:lineRule="auto"/>
        <w:rPr>
          <w:rFonts w:ascii="Times New Roman" w:hAnsi="Times New Roman" w:cs="Times New Roman"/>
          <w:sz w:val="24"/>
          <w:szCs w:val="24"/>
          <w:lang w:val="uk-UA"/>
        </w:rPr>
      </w:pPr>
    </w:p>
    <w:p w:rsidR="002F4A88" w:rsidRPr="00903F72" w:rsidRDefault="002F4A88" w:rsidP="00D60568">
      <w:pPr>
        <w:spacing w:after="0" w:line="240" w:lineRule="auto"/>
        <w:ind w:left="708" w:firstLine="708"/>
        <w:rPr>
          <w:rFonts w:ascii="Times New Roman" w:hAnsi="Times New Roman" w:cs="Times New Roman"/>
          <w:sz w:val="24"/>
          <w:szCs w:val="24"/>
          <w:lang w:val="uk-UA"/>
        </w:rPr>
      </w:pPr>
      <w:r w:rsidRPr="00903F72">
        <w:rPr>
          <w:rFonts w:ascii="Times New Roman" w:hAnsi="Times New Roman" w:cs="Times New Roman"/>
          <w:sz w:val="24"/>
          <w:szCs w:val="24"/>
          <w:lang w:val="uk-UA"/>
        </w:rPr>
        <w:t xml:space="preserve">Міський голова </w:t>
      </w:r>
      <w:r w:rsidRPr="00903F72">
        <w:rPr>
          <w:rFonts w:ascii="Times New Roman" w:hAnsi="Times New Roman" w:cs="Times New Roman"/>
          <w:sz w:val="24"/>
          <w:szCs w:val="24"/>
          <w:lang w:val="uk-UA"/>
        </w:rPr>
        <w:tab/>
      </w:r>
      <w:r w:rsidRPr="00903F72">
        <w:rPr>
          <w:rFonts w:ascii="Times New Roman" w:hAnsi="Times New Roman" w:cs="Times New Roman"/>
          <w:sz w:val="24"/>
          <w:szCs w:val="24"/>
          <w:lang w:val="uk-UA"/>
        </w:rPr>
        <w:tab/>
      </w:r>
      <w:r w:rsidRPr="00903F72">
        <w:rPr>
          <w:rFonts w:ascii="Times New Roman" w:hAnsi="Times New Roman" w:cs="Times New Roman"/>
          <w:sz w:val="24"/>
          <w:szCs w:val="24"/>
          <w:lang w:val="uk-UA"/>
        </w:rPr>
        <w:tab/>
      </w:r>
      <w:r w:rsidRPr="00903F72">
        <w:rPr>
          <w:rFonts w:ascii="Times New Roman" w:hAnsi="Times New Roman" w:cs="Times New Roman"/>
          <w:sz w:val="24"/>
          <w:szCs w:val="24"/>
          <w:lang w:val="uk-UA"/>
        </w:rPr>
        <w:tab/>
      </w:r>
      <w:r w:rsidRPr="00903F72">
        <w:rPr>
          <w:rFonts w:ascii="Times New Roman" w:hAnsi="Times New Roman" w:cs="Times New Roman"/>
          <w:sz w:val="24"/>
          <w:szCs w:val="24"/>
          <w:lang w:val="uk-UA"/>
        </w:rPr>
        <w:tab/>
        <w:t>С.В.Надал</w:t>
      </w:r>
    </w:p>
    <w:p w:rsidR="00D60568" w:rsidRPr="00903F72" w:rsidRDefault="00D60568" w:rsidP="00D60568">
      <w:pPr>
        <w:spacing w:after="0" w:line="240" w:lineRule="auto"/>
        <w:rPr>
          <w:rFonts w:ascii="Times New Roman" w:hAnsi="Times New Roman" w:cs="Times New Roman"/>
          <w:sz w:val="24"/>
          <w:szCs w:val="24"/>
          <w:lang w:val="uk-UA"/>
        </w:rPr>
      </w:pPr>
    </w:p>
    <w:p w:rsidR="00DD04AF" w:rsidRDefault="00DD04AF" w:rsidP="00D60568">
      <w:pPr>
        <w:spacing w:after="0" w:line="240" w:lineRule="auto"/>
        <w:rPr>
          <w:rFonts w:ascii="Times New Roman" w:hAnsi="Times New Roman" w:cs="Times New Roman"/>
          <w:sz w:val="24"/>
          <w:szCs w:val="24"/>
          <w:lang w:val="uk-UA"/>
        </w:rPr>
      </w:pPr>
    </w:p>
    <w:sectPr w:rsidR="00DD04AF" w:rsidSect="00080ABC">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5E" w:rsidRDefault="00C1255E" w:rsidP="00113380">
      <w:pPr>
        <w:spacing w:after="0" w:line="240" w:lineRule="auto"/>
      </w:pPr>
      <w:r>
        <w:separator/>
      </w:r>
    </w:p>
  </w:endnote>
  <w:endnote w:type="continuationSeparator" w:id="0">
    <w:p w:rsidR="00C1255E" w:rsidRDefault="00C1255E" w:rsidP="0011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5E" w:rsidRDefault="00C1255E" w:rsidP="00113380">
      <w:pPr>
        <w:spacing w:after="0" w:line="240" w:lineRule="auto"/>
      </w:pPr>
      <w:r>
        <w:separator/>
      </w:r>
    </w:p>
  </w:footnote>
  <w:footnote w:type="continuationSeparator" w:id="0">
    <w:p w:rsidR="00C1255E" w:rsidRDefault="00C1255E" w:rsidP="0011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spacing w:val="11"/>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11"/>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11"/>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spacing w:val="-2"/>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2"/>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2"/>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5" w15:restartNumberingAfterBreak="0">
    <w:nsid w:val="00000008"/>
    <w:multiLevelType w:val="singleLevel"/>
    <w:tmpl w:val="00000008"/>
    <w:name w:val="WW8Num8"/>
    <w:lvl w:ilvl="0">
      <w:start w:val="2"/>
      <w:numFmt w:val="decimal"/>
      <w:lvlText w:val="7.%1."/>
      <w:lvlJc w:val="left"/>
      <w:pPr>
        <w:tabs>
          <w:tab w:val="num" w:pos="0"/>
        </w:tabs>
        <w:ind w:left="0" w:firstLine="0"/>
      </w:pPr>
      <w:rPr>
        <w:rFonts w:ascii="Times New Roman" w:hAnsi="Times New Roman" w:cs="Times New Roman"/>
        <w:lang w:val="uk-UA"/>
      </w:rPr>
    </w:lvl>
  </w:abstractNum>
  <w:abstractNum w:abstractNumId="6" w15:restartNumberingAfterBreak="0">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cs="Times New Roman"/>
        <w:lang w:val="uk-UA"/>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lang w:val="uk-UA"/>
      </w:rPr>
    </w:lvl>
  </w:abstractNum>
  <w:abstractNum w:abstractNumId="11" w15:restartNumberingAfterBreak="0">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90246"/>
    <w:multiLevelType w:val="hybridMultilevel"/>
    <w:tmpl w:val="F18E7E7C"/>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013F77E2"/>
    <w:multiLevelType w:val="hybridMultilevel"/>
    <w:tmpl w:val="715C6168"/>
    <w:lvl w:ilvl="0" w:tplc="E4A8C59C">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D418BA"/>
    <w:multiLevelType w:val="multilevel"/>
    <w:tmpl w:val="ABC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FA71CA"/>
    <w:multiLevelType w:val="hybridMultilevel"/>
    <w:tmpl w:val="9A38008A"/>
    <w:lvl w:ilvl="0" w:tplc="0936E1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0ECA0167"/>
    <w:multiLevelType w:val="hybridMultilevel"/>
    <w:tmpl w:val="37CCE7BA"/>
    <w:lvl w:ilvl="0" w:tplc="36CEFE88">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B50A04"/>
    <w:multiLevelType w:val="hybridMultilevel"/>
    <w:tmpl w:val="75780E4E"/>
    <w:lvl w:ilvl="0" w:tplc="96826D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37703"/>
    <w:multiLevelType w:val="hybridMultilevel"/>
    <w:tmpl w:val="7F6CDDCE"/>
    <w:lvl w:ilvl="0" w:tplc="CD3ADE9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F65CA0"/>
    <w:multiLevelType w:val="singleLevel"/>
    <w:tmpl w:val="531E0CEA"/>
    <w:lvl w:ilvl="0">
      <w:numFmt w:val="bullet"/>
      <w:lvlText w:val="–"/>
      <w:lvlJc w:val="left"/>
      <w:pPr>
        <w:tabs>
          <w:tab w:val="num" w:pos="1211"/>
        </w:tabs>
        <w:ind w:left="1211" w:hanging="360"/>
      </w:pPr>
      <w:rPr>
        <w:rFonts w:hint="default"/>
      </w:rPr>
    </w:lvl>
  </w:abstractNum>
  <w:abstractNum w:abstractNumId="21" w15:restartNumberingAfterBreak="0">
    <w:nsid w:val="29707422"/>
    <w:multiLevelType w:val="hybridMultilevel"/>
    <w:tmpl w:val="0F48B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A62787"/>
    <w:multiLevelType w:val="multilevel"/>
    <w:tmpl w:val="40C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BE0774"/>
    <w:multiLevelType w:val="multilevel"/>
    <w:tmpl w:val="3BC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036054"/>
    <w:multiLevelType w:val="hybridMultilevel"/>
    <w:tmpl w:val="DD8E224E"/>
    <w:lvl w:ilvl="0" w:tplc="B37E7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44451F4"/>
    <w:multiLevelType w:val="hybridMultilevel"/>
    <w:tmpl w:val="DE52AEAA"/>
    <w:lvl w:ilvl="0" w:tplc="8166A4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1615A"/>
    <w:multiLevelType w:val="hybridMultilevel"/>
    <w:tmpl w:val="2D42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E5143"/>
    <w:multiLevelType w:val="hybridMultilevel"/>
    <w:tmpl w:val="7A26858A"/>
    <w:lvl w:ilvl="0" w:tplc="FC32B96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9A5D5C"/>
    <w:multiLevelType w:val="hybridMultilevel"/>
    <w:tmpl w:val="9090888E"/>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1B83A7F"/>
    <w:multiLevelType w:val="hybridMultilevel"/>
    <w:tmpl w:val="7AAA3B06"/>
    <w:lvl w:ilvl="0" w:tplc="9B4E9C9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56843"/>
    <w:multiLevelType w:val="hybridMultilevel"/>
    <w:tmpl w:val="0B5C2F06"/>
    <w:lvl w:ilvl="0" w:tplc="C0CCCB00">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2171"/>
        </w:tabs>
        <w:ind w:left="2171" w:hanging="360"/>
      </w:pPr>
      <w:rPr>
        <w:rFonts w:ascii="Courier New" w:hAnsi="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31" w15:restartNumberingAfterBreak="0">
    <w:nsid w:val="58AD2794"/>
    <w:multiLevelType w:val="hybridMultilevel"/>
    <w:tmpl w:val="6AAA7888"/>
    <w:lvl w:ilvl="0" w:tplc="9EC6C08C">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3153B"/>
    <w:multiLevelType w:val="hybridMultilevel"/>
    <w:tmpl w:val="63D41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45898"/>
    <w:multiLevelType w:val="multilevel"/>
    <w:tmpl w:val="F0A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96AF7"/>
    <w:multiLevelType w:val="hybridMultilevel"/>
    <w:tmpl w:val="D8F2498C"/>
    <w:lvl w:ilvl="0" w:tplc="93CA2432">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252EB"/>
    <w:multiLevelType w:val="multilevel"/>
    <w:tmpl w:val="801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A0072"/>
    <w:multiLevelType w:val="singleLevel"/>
    <w:tmpl w:val="A48294D0"/>
    <w:lvl w:ilvl="0">
      <w:numFmt w:val="bullet"/>
      <w:lvlText w:val="-"/>
      <w:lvlJc w:val="left"/>
      <w:pPr>
        <w:tabs>
          <w:tab w:val="num" w:pos="1211"/>
        </w:tabs>
        <w:ind w:left="1211" w:hanging="360"/>
      </w:pPr>
      <w:rPr>
        <w:rFonts w:hint="default"/>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4"/>
  </w:num>
  <w:num w:numId="15">
    <w:abstractNumId w:val="26"/>
  </w:num>
  <w:num w:numId="16">
    <w:abstractNumId w:val="21"/>
  </w:num>
  <w:num w:numId="17">
    <w:abstractNumId w:val="32"/>
  </w:num>
  <w:num w:numId="18">
    <w:abstractNumId w:val="19"/>
  </w:num>
  <w:num w:numId="19">
    <w:abstractNumId w:val="22"/>
  </w:num>
  <w:num w:numId="20">
    <w:abstractNumId w:val="35"/>
  </w:num>
  <w:num w:numId="21">
    <w:abstractNumId w:val="29"/>
  </w:num>
  <w:num w:numId="22">
    <w:abstractNumId w:val="18"/>
  </w:num>
  <w:num w:numId="23">
    <w:abstractNumId w:val="31"/>
  </w:num>
  <w:num w:numId="24">
    <w:abstractNumId w:val="16"/>
  </w:num>
  <w:num w:numId="25">
    <w:abstractNumId w:val="23"/>
  </w:num>
  <w:num w:numId="26">
    <w:abstractNumId w:val="15"/>
  </w:num>
  <w:num w:numId="27">
    <w:abstractNumId w:val="33"/>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2"/>
  </w:num>
  <w:num w:numId="33">
    <w:abstractNumId w:val="30"/>
  </w:num>
  <w:num w:numId="34">
    <w:abstractNumId w:val="25"/>
  </w:num>
  <w:num w:numId="35">
    <w:abstractNumId w:val="14"/>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4A88"/>
    <w:rsid w:val="00017285"/>
    <w:rsid w:val="00080ABC"/>
    <w:rsid w:val="000A22C7"/>
    <w:rsid w:val="000F6AD3"/>
    <w:rsid w:val="00113380"/>
    <w:rsid w:val="00132337"/>
    <w:rsid w:val="001520F5"/>
    <w:rsid w:val="00265B83"/>
    <w:rsid w:val="002A5B1D"/>
    <w:rsid w:val="002D1999"/>
    <w:rsid w:val="002F4A88"/>
    <w:rsid w:val="0034159B"/>
    <w:rsid w:val="00371B42"/>
    <w:rsid w:val="00400299"/>
    <w:rsid w:val="00406D70"/>
    <w:rsid w:val="004958F4"/>
    <w:rsid w:val="00540CF1"/>
    <w:rsid w:val="005B28FD"/>
    <w:rsid w:val="006202CA"/>
    <w:rsid w:val="006B301E"/>
    <w:rsid w:val="00730359"/>
    <w:rsid w:val="007B4CFE"/>
    <w:rsid w:val="00875695"/>
    <w:rsid w:val="00903C9E"/>
    <w:rsid w:val="00903F72"/>
    <w:rsid w:val="00957836"/>
    <w:rsid w:val="00981AC1"/>
    <w:rsid w:val="009E36DC"/>
    <w:rsid w:val="009E5FA0"/>
    <w:rsid w:val="00A4442A"/>
    <w:rsid w:val="00A82098"/>
    <w:rsid w:val="00AA0BA5"/>
    <w:rsid w:val="00AB169C"/>
    <w:rsid w:val="00B27A99"/>
    <w:rsid w:val="00BB7815"/>
    <w:rsid w:val="00BC6114"/>
    <w:rsid w:val="00BF76CC"/>
    <w:rsid w:val="00C1255E"/>
    <w:rsid w:val="00CF42D4"/>
    <w:rsid w:val="00D32590"/>
    <w:rsid w:val="00D560BE"/>
    <w:rsid w:val="00D60568"/>
    <w:rsid w:val="00DD04AF"/>
    <w:rsid w:val="00DF5FD0"/>
    <w:rsid w:val="00E57BEB"/>
    <w:rsid w:val="00E8310E"/>
    <w:rsid w:val="00EA0AC0"/>
    <w:rsid w:val="00EA6B04"/>
    <w:rsid w:val="00F9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953F2-0A22-4B93-8649-4F9BC6DD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B42"/>
  </w:style>
  <w:style w:type="paragraph" w:styleId="1">
    <w:name w:val="heading 1"/>
    <w:basedOn w:val="a"/>
    <w:next w:val="a"/>
    <w:link w:val="10"/>
    <w:uiPriority w:val="99"/>
    <w:qFormat/>
    <w:rsid w:val="00E57BE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qFormat/>
    <w:rsid w:val="00E57BE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semiHidden/>
    <w:unhideWhenUsed/>
    <w:qFormat/>
    <w:rsid w:val="00F970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4A8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2F4A88"/>
    <w:pPr>
      <w:ind w:left="720"/>
      <w:contextualSpacing/>
    </w:pPr>
  </w:style>
  <w:style w:type="character" w:styleId="a5">
    <w:name w:val="Emphasis"/>
    <w:basedOn w:val="a0"/>
    <w:qFormat/>
    <w:rsid w:val="002F4A88"/>
    <w:rPr>
      <w:i/>
      <w:iCs/>
    </w:rPr>
  </w:style>
  <w:style w:type="paragraph" w:styleId="a6">
    <w:name w:val="Body Text"/>
    <w:basedOn w:val="a"/>
    <w:link w:val="a7"/>
    <w:rsid w:val="002F4A88"/>
    <w:pPr>
      <w:widowControl w:val="0"/>
      <w:suppressAutoHyphens/>
      <w:spacing w:after="120" w:line="240" w:lineRule="auto"/>
    </w:pPr>
    <w:rPr>
      <w:rFonts w:ascii="Arial" w:eastAsia="Lucida Sans Unicode" w:hAnsi="Arial" w:cs="Arial"/>
      <w:sz w:val="24"/>
      <w:szCs w:val="24"/>
      <w:lang w:eastAsia="ar-SA"/>
    </w:rPr>
  </w:style>
  <w:style w:type="character" w:customStyle="1" w:styleId="a7">
    <w:name w:val="Основной текст Знак"/>
    <w:basedOn w:val="a0"/>
    <w:link w:val="a6"/>
    <w:rsid w:val="002F4A88"/>
    <w:rPr>
      <w:rFonts w:ascii="Arial" w:eastAsia="Lucida Sans Unicode" w:hAnsi="Arial" w:cs="Arial"/>
      <w:sz w:val="24"/>
      <w:szCs w:val="24"/>
      <w:lang w:eastAsia="ar-SA"/>
    </w:rPr>
  </w:style>
  <w:style w:type="paragraph" w:styleId="a8">
    <w:name w:val="footer"/>
    <w:basedOn w:val="a"/>
    <w:link w:val="a9"/>
    <w:uiPriority w:val="99"/>
    <w:rsid w:val="002F4A88"/>
    <w:pPr>
      <w:widowControl w:val="0"/>
      <w:tabs>
        <w:tab w:val="center" w:pos="4677"/>
        <w:tab w:val="right" w:pos="9355"/>
      </w:tabs>
      <w:suppressAutoHyphens/>
      <w:spacing w:after="0" w:line="240" w:lineRule="auto"/>
    </w:pPr>
    <w:rPr>
      <w:rFonts w:ascii="Arial" w:eastAsia="Lucida Sans Unicode" w:hAnsi="Arial" w:cs="Arial"/>
      <w:sz w:val="24"/>
      <w:szCs w:val="24"/>
      <w:lang w:eastAsia="ar-SA"/>
    </w:rPr>
  </w:style>
  <w:style w:type="character" w:customStyle="1" w:styleId="a9">
    <w:name w:val="Нижний колонтитул Знак"/>
    <w:basedOn w:val="a0"/>
    <w:link w:val="a8"/>
    <w:uiPriority w:val="99"/>
    <w:rsid w:val="002F4A88"/>
    <w:rPr>
      <w:rFonts w:ascii="Arial" w:eastAsia="Lucida Sans Unicode" w:hAnsi="Arial" w:cs="Arial"/>
      <w:sz w:val="24"/>
      <w:szCs w:val="24"/>
      <w:lang w:eastAsia="ar-SA"/>
    </w:rPr>
  </w:style>
  <w:style w:type="paragraph" w:styleId="aa">
    <w:name w:val="No Spacing"/>
    <w:uiPriority w:val="1"/>
    <w:qFormat/>
    <w:rsid w:val="002F4A88"/>
    <w:pPr>
      <w:suppressAutoHyphens/>
      <w:spacing w:after="0" w:line="240" w:lineRule="auto"/>
    </w:pPr>
    <w:rPr>
      <w:rFonts w:ascii="Calibri" w:eastAsia="Calibri" w:hAnsi="Calibri" w:cs="Calibri"/>
      <w:lang w:val="uk-UA" w:eastAsia="ar-S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c"/>
    <w:rsid w:val="002F4A88"/>
    <w:pPr>
      <w:widowControl w:val="0"/>
      <w:suppressLineNumbers/>
      <w:tabs>
        <w:tab w:val="center" w:pos="4819"/>
        <w:tab w:val="right" w:pos="9638"/>
      </w:tabs>
      <w:suppressAutoHyphens/>
      <w:spacing w:after="0" w:line="240" w:lineRule="auto"/>
    </w:pPr>
    <w:rPr>
      <w:rFonts w:ascii="Arial" w:eastAsia="Lucida Sans Unicode" w:hAnsi="Arial" w:cs="Arial"/>
      <w:sz w:val="24"/>
      <w:szCs w:val="24"/>
      <w:lang w:eastAsia="ar-SA"/>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b"/>
    <w:rsid w:val="002F4A88"/>
    <w:rPr>
      <w:rFonts w:ascii="Arial" w:eastAsia="Lucida Sans Unicode" w:hAnsi="Arial" w:cs="Arial"/>
      <w:sz w:val="24"/>
      <w:szCs w:val="24"/>
      <w:lang w:eastAsia="ar-SA"/>
    </w:rPr>
  </w:style>
  <w:style w:type="character" w:customStyle="1" w:styleId="docdata">
    <w:name w:val="docdata"/>
    <w:aliases w:val="docy,v5,2233,baiaagaaboqcaaadjgqaaawcbaaaaaaaaaaaaaaaaaaaaaaaaaaaaaaaaaaaaaaaaaaaaaaaaaaaaaaaaaaaaaaaaaaaaaaaaaaaaaaaaaaaaaaaaaaaaaaaaaaaaaaaaaaaaaaaaaaaaaaaaaaaaaaaaaaaaaaaaaaaaaaaaaaaaaaaaaaaaaaaaaaaaaaaaaaaaaaaaaaaaaaaaaaaaaaaaaaaaaaaaaaaaaaa"/>
    <w:basedOn w:val="a0"/>
    <w:rsid w:val="002D1999"/>
  </w:style>
  <w:style w:type="character" w:customStyle="1" w:styleId="10">
    <w:name w:val="Заголовок 1 Знак"/>
    <w:basedOn w:val="a0"/>
    <w:link w:val="1"/>
    <w:uiPriority w:val="99"/>
    <w:rsid w:val="00E57BE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E57BEB"/>
    <w:rPr>
      <w:rFonts w:ascii="Arial" w:eastAsia="Times New Roman" w:hAnsi="Arial" w:cs="Times New Roman"/>
      <w:b/>
      <w:bCs/>
      <w:i/>
      <w:iCs/>
      <w:sz w:val="28"/>
      <w:szCs w:val="28"/>
      <w:lang w:eastAsia="ru-RU"/>
    </w:rPr>
  </w:style>
  <w:style w:type="paragraph" w:customStyle="1" w:styleId="ad">
    <w:name w:val="Знак"/>
    <w:basedOn w:val="a"/>
    <w:rsid w:val="00E57BEB"/>
    <w:pPr>
      <w:spacing w:after="0" w:line="240" w:lineRule="auto"/>
    </w:pPr>
    <w:rPr>
      <w:rFonts w:ascii="Verdana" w:eastAsia="Times New Roman" w:hAnsi="Verdana" w:cs="Verdana"/>
      <w:sz w:val="20"/>
      <w:szCs w:val="20"/>
      <w:lang w:val="en-US"/>
    </w:rPr>
  </w:style>
  <w:style w:type="paragraph" w:styleId="ae">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Знак1 Знак"/>
    <w:basedOn w:val="a"/>
    <w:link w:val="af"/>
    <w:uiPriority w:val="99"/>
    <w:qFormat/>
    <w:rsid w:val="00E57B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Текст выноски Знак"/>
    <w:link w:val="af1"/>
    <w:uiPriority w:val="99"/>
    <w:semiHidden/>
    <w:rsid w:val="00E57BEB"/>
    <w:rPr>
      <w:rFonts w:ascii="Tahoma" w:eastAsia="Times New Roman" w:hAnsi="Tahoma" w:cs="Tahoma"/>
      <w:sz w:val="16"/>
      <w:szCs w:val="16"/>
      <w:lang w:eastAsia="uk-UA"/>
    </w:rPr>
  </w:style>
  <w:style w:type="paragraph" w:styleId="af1">
    <w:name w:val="Balloon Text"/>
    <w:basedOn w:val="a"/>
    <w:link w:val="af0"/>
    <w:uiPriority w:val="99"/>
    <w:semiHidden/>
    <w:rsid w:val="00E57BEB"/>
    <w:pPr>
      <w:spacing w:after="0" w:line="240" w:lineRule="auto"/>
    </w:pPr>
    <w:rPr>
      <w:rFonts w:ascii="Tahoma" w:eastAsia="Times New Roman" w:hAnsi="Tahoma" w:cs="Tahoma"/>
      <w:sz w:val="16"/>
      <w:szCs w:val="16"/>
      <w:lang w:eastAsia="uk-UA"/>
    </w:rPr>
  </w:style>
  <w:style w:type="character" w:customStyle="1" w:styleId="11">
    <w:name w:val="Текст выноски Знак1"/>
    <w:basedOn w:val="a0"/>
    <w:uiPriority w:val="99"/>
    <w:semiHidden/>
    <w:rsid w:val="00E57BEB"/>
    <w:rPr>
      <w:rFonts w:ascii="Tahoma" w:hAnsi="Tahoma" w:cs="Tahoma"/>
      <w:sz w:val="16"/>
      <w:szCs w:val="16"/>
    </w:rPr>
  </w:style>
  <w:style w:type="character" w:styleId="af2">
    <w:name w:val="Hyperlink"/>
    <w:uiPriority w:val="99"/>
    <w:rsid w:val="00E57BEB"/>
    <w:rPr>
      <w:rFonts w:cs="Times New Roman"/>
      <w:color w:val="0000FF"/>
      <w:u w:val="single"/>
    </w:rPr>
  </w:style>
  <w:style w:type="paragraph" w:styleId="af3">
    <w:name w:val="Title"/>
    <w:basedOn w:val="a"/>
    <w:link w:val="af4"/>
    <w:uiPriority w:val="99"/>
    <w:qFormat/>
    <w:rsid w:val="00E57BE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f4">
    <w:name w:val="Заголовок Знак"/>
    <w:basedOn w:val="a0"/>
    <w:link w:val="af3"/>
    <w:uiPriority w:val="99"/>
    <w:rsid w:val="00E57BEB"/>
    <w:rPr>
      <w:rFonts w:ascii="Times New Roman" w:eastAsia="Times New Roman" w:hAnsi="Times New Roman" w:cs="Times New Roman"/>
      <w:b/>
      <w:sz w:val="28"/>
      <w:szCs w:val="20"/>
      <w:lang w:val="uk-UA" w:eastAsia="ru-RU"/>
    </w:rPr>
  </w:style>
  <w:style w:type="paragraph" w:styleId="af5">
    <w:name w:val="Subtitle"/>
    <w:basedOn w:val="a"/>
    <w:link w:val="af6"/>
    <w:uiPriority w:val="99"/>
    <w:qFormat/>
    <w:rsid w:val="00E57BEB"/>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6">
    <w:name w:val="Подзаголовок Знак"/>
    <w:basedOn w:val="a0"/>
    <w:link w:val="af5"/>
    <w:uiPriority w:val="99"/>
    <w:rsid w:val="00E57BEB"/>
    <w:rPr>
      <w:rFonts w:ascii="Times New Roman" w:eastAsia="Times New Roman" w:hAnsi="Times New Roman" w:cs="Times New Roman"/>
      <w:b/>
      <w:bCs/>
      <w:sz w:val="28"/>
      <w:szCs w:val="28"/>
      <w:lang w:val="uk-UA" w:eastAsia="ru-RU"/>
    </w:rPr>
  </w:style>
  <w:style w:type="paragraph" w:customStyle="1" w:styleId="af7">
    <w:name w:val="Знак Знак Знак Знак Знак Знак Знак Знак Знак Знак"/>
    <w:basedOn w:val="a"/>
    <w:uiPriority w:val="99"/>
    <w:rsid w:val="00E57BEB"/>
    <w:pPr>
      <w:spacing w:after="0" w:line="240" w:lineRule="auto"/>
    </w:pPr>
    <w:rPr>
      <w:rFonts w:ascii="Verdana" w:eastAsia="Times New Roman" w:hAnsi="Verdana" w:cs="Verdana"/>
      <w:sz w:val="20"/>
      <w:szCs w:val="20"/>
      <w:lang w:val="en-US"/>
    </w:rPr>
  </w:style>
  <w:style w:type="character" w:styleId="af8">
    <w:name w:val="page number"/>
    <w:uiPriority w:val="99"/>
    <w:rsid w:val="00E57BEB"/>
    <w:rPr>
      <w:rFonts w:cs="Times New Roman"/>
    </w:rPr>
  </w:style>
  <w:style w:type="paragraph" w:customStyle="1" w:styleId="12">
    <w:name w:val="Абзац списку1"/>
    <w:basedOn w:val="a"/>
    <w:uiPriority w:val="99"/>
    <w:rsid w:val="00E57BEB"/>
    <w:pPr>
      <w:spacing w:after="0" w:line="240" w:lineRule="auto"/>
      <w:ind w:left="720"/>
      <w:contextualSpacing/>
    </w:pPr>
    <w:rPr>
      <w:rFonts w:ascii="Times New Roman" w:eastAsia="Times New Roman" w:hAnsi="Times New Roman" w:cs="Times New Roman"/>
      <w:sz w:val="20"/>
      <w:szCs w:val="20"/>
      <w:lang w:eastAsia="uk-UA"/>
    </w:rPr>
  </w:style>
  <w:style w:type="character" w:styleId="af9">
    <w:name w:val="Strong"/>
    <w:qFormat/>
    <w:rsid w:val="00E57BEB"/>
    <w:rPr>
      <w:rFonts w:cs="Times New Roman"/>
      <w:b/>
      <w:bCs/>
    </w:rPr>
  </w:style>
  <w:style w:type="paragraph" w:styleId="21">
    <w:name w:val="Body Text Indent 2"/>
    <w:basedOn w:val="a"/>
    <w:link w:val="22"/>
    <w:rsid w:val="00E57BEB"/>
    <w:pPr>
      <w:spacing w:after="120" w:line="480" w:lineRule="auto"/>
      <w:ind w:left="283"/>
    </w:pPr>
    <w:rPr>
      <w:rFonts w:ascii="Times New Roman" w:eastAsia="Times New Roman" w:hAnsi="Times New Roman" w:cs="Times New Roman"/>
      <w:sz w:val="20"/>
      <w:szCs w:val="20"/>
      <w:lang w:eastAsia="uk-UA"/>
    </w:rPr>
  </w:style>
  <w:style w:type="character" w:customStyle="1" w:styleId="22">
    <w:name w:val="Основной текст с отступом 2 Знак"/>
    <w:basedOn w:val="a0"/>
    <w:link w:val="21"/>
    <w:rsid w:val="00E57BEB"/>
    <w:rPr>
      <w:rFonts w:ascii="Times New Roman" w:eastAsia="Times New Roman" w:hAnsi="Times New Roman" w:cs="Times New Roman"/>
      <w:sz w:val="20"/>
      <w:szCs w:val="20"/>
      <w:lang w:eastAsia="uk-UA"/>
    </w:rPr>
  </w:style>
  <w:style w:type="paragraph" w:customStyle="1" w:styleId="13">
    <w:name w:val="Знак1"/>
    <w:basedOn w:val="a"/>
    <w:uiPriority w:val="99"/>
    <w:rsid w:val="00E57BEB"/>
    <w:pPr>
      <w:spacing w:after="0" w:line="240" w:lineRule="auto"/>
    </w:pPr>
    <w:rPr>
      <w:rFonts w:ascii="Verdana" w:eastAsia="Times New Roman" w:hAnsi="Verdana" w:cs="Verdana"/>
      <w:sz w:val="20"/>
      <w:szCs w:val="20"/>
      <w:lang w:val="en-US"/>
    </w:rPr>
  </w:style>
  <w:style w:type="paragraph" w:customStyle="1" w:styleId="afa">
    <w:name w:val="Знак Знак Знак"/>
    <w:basedOn w:val="a"/>
    <w:uiPriority w:val="99"/>
    <w:rsid w:val="00E57BEB"/>
    <w:pPr>
      <w:spacing w:after="0" w:line="240" w:lineRule="auto"/>
    </w:pPr>
    <w:rPr>
      <w:rFonts w:ascii="Verdana" w:eastAsia="Times New Roman" w:hAnsi="Verdana" w:cs="Verdana"/>
      <w:sz w:val="20"/>
      <w:szCs w:val="20"/>
      <w:lang w:val="en-US"/>
    </w:rPr>
  </w:style>
  <w:style w:type="paragraph" w:customStyle="1" w:styleId="afb">
    <w:name w:val="Знак Знак"/>
    <w:basedOn w:val="a"/>
    <w:uiPriority w:val="99"/>
    <w:rsid w:val="00E57BEB"/>
    <w:pPr>
      <w:spacing w:after="0" w:line="240" w:lineRule="auto"/>
    </w:pPr>
    <w:rPr>
      <w:rFonts w:ascii="Verdana" w:eastAsia="Times New Roman" w:hAnsi="Verdana" w:cs="Verdana"/>
      <w:sz w:val="20"/>
      <w:szCs w:val="20"/>
      <w:lang w:val="en-US"/>
    </w:rPr>
  </w:style>
  <w:style w:type="paragraph" w:customStyle="1" w:styleId="23">
    <w:name w:val="Знак Знак2"/>
    <w:basedOn w:val="a"/>
    <w:uiPriority w:val="99"/>
    <w:rsid w:val="00E57BEB"/>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rsid w:val="00E57BEB"/>
    <w:pPr>
      <w:spacing w:after="120" w:line="480" w:lineRule="auto"/>
    </w:pPr>
    <w:rPr>
      <w:rFonts w:ascii="Times New Roman" w:eastAsia="Times New Roman" w:hAnsi="Times New Roman" w:cs="Times New Roman"/>
      <w:sz w:val="20"/>
      <w:szCs w:val="20"/>
      <w:lang w:eastAsia="uk-UA"/>
    </w:rPr>
  </w:style>
  <w:style w:type="character" w:customStyle="1" w:styleId="25">
    <w:name w:val="Основной текст 2 Знак"/>
    <w:basedOn w:val="a0"/>
    <w:link w:val="24"/>
    <w:uiPriority w:val="99"/>
    <w:rsid w:val="00E57BEB"/>
    <w:rPr>
      <w:rFonts w:ascii="Times New Roman" w:eastAsia="Times New Roman" w:hAnsi="Times New Roman" w:cs="Times New Roman"/>
      <w:sz w:val="20"/>
      <w:szCs w:val="20"/>
      <w:lang w:eastAsia="uk-UA"/>
    </w:rPr>
  </w:style>
  <w:style w:type="paragraph" w:styleId="HTML">
    <w:name w:val="HTML Preformatted"/>
    <w:basedOn w:val="a"/>
    <w:link w:val="HTML0"/>
    <w:uiPriority w:val="99"/>
    <w:rsid w:val="00E5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E57BEB"/>
    <w:rPr>
      <w:rFonts w:ascii="Courier New" w:eastAsia="Times New Roman" w:hAnsi="Courier New" w:cs="Times New Roman"/>
      <w:sz w:val="20"/>
      <w:szCs w:val="20"/>
      <w:lang w:eastAsia="ru-RU"/>
    </w:rPr>
  </w:style>
  <w:style w:type="paragraph" w:styleId="afc">
    <w:name w:val="Body Text Indent"/>
    <w:basedOn w:val="a"/>
    <w:link w:val="afd"/>
    <w:uiPriority w:val="99"/>
    <w:rsid w:val="00E57BEB"/>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uiPriority w:val="99"/>
    <w:rsid w:val="00E57BEB"/>
    <w:rPr>
      <w:rFonts w:ascii="Times New Roman" w:eastAsia="Times New Roman" w:hAnsi="Times New Roman" w:cs="Times New Roman"/>
      <w:sz w:val="24"/>
      <w:szCs w:val="24"/>
      <w:lang w:eastAsia="ru-RU"/>
    </w:rPr>
  </w:style>
  <w:style w:type="paragraph" w:customStyle="1" w:styleId="26">
    <w:name w:val="Знак Знак2 Знак"/>
    <w:basedOn w:val="a"/>
    <w:uiPriority w:val="99"/>
    <w:rsid w:val="00E57BEB"/>
    <w:pPr>
      <w:spacing w:after="0" w:line="240" w:lineRule="auto"/>
    </w:pPr>
    <w:rPr>
      <w:rFonts w:ascii="Verdana" w:eastAsia="Times New Roman" w:hAnsi="Verdana" w:cs="Times New Roman"/>
      <w:sz w:val="24"/>
      <w:szCs w:val="24"/>
      <w:lang w:val="en-US"/>
    </w:rPr>
  </w:style>
  <w:style w:type="character" w:customStyle="1" w:styleId="110">
    <w:name w:val="Знак Знак11"/>
    <w:uiPriority w:val="99"/>
    <w:locked/>
    <w:rsid w:val="00E57BEB"/>
    <w:rPr>
      <w:rFonts w:eastAsia="Times New Roman" w:cs="Times New Roman"/>
      <w:sz w:val="24"/>
      <w:szCs w:val="24"/>
      <w:lang w:val="uk-UA" w:eastAsia="ru-RU" w:bidi="ar-SA"/>
    </w:rPr>
  </w:style>
  <w:style w:type="paragraph" w:customStyle="1" w:styleId="27">
    <w:name w:val="Знак2"/>
    <w:basedOn w:val="a"/>
    <w:uiPriority w:val="99"/>
    <w:rsid w:val="00E57BEB"/>
    <w:pPr>
      <w:spacing w:after="0" w:line="240" w:lineRule="auto"/>
    </w:pPr>
    <w:rPr>
      <w:rFonts w:ascii="Verdana" w:eastAsia="Times New Roman" w:hAnsi="Verdana" w:cs="Verdana"/>
      <w:sz w:val="20"/>
      <w:szCs w:val="20"/>
      <w:lang w:val="en-US"/>
    </w:rPr>
  </w:style>
  <w:style w:type="character" w:customStyle="1" w:styleId="afe">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uiPriority w:val="99"/>
    <w:locked/>
    <w:rsid w:val="00E57BEB"/>
    <w:rPr>
      <w:rFonts w:cs="Times New Roman"/>
      <w:lang w:val="ru-RU" w:eastAsia="uk-UA" w:bidi="ar-SA"/>
    </w:rPr>
  </w:style>
  <w:style w:type="character" w:customStyle="1" w:styleId="Bodytext2">
    <w:name w:val="Body text (2)_"/>
    <w:link w:val="Bodytext20"/>
    <w:rsid w:val="00E57BEB"/>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E57BEB"/>
    <w:pPr>
      <w:widowControl w:val="0"/>
      <w:shd w:val="clear" w:color="auto" w:fill="FFFFFF"/>
      <w:spacing w:before="540" w:after="540" w:line="312" w:lineRule="exact"/>
      <w:jc w:val="both"/>
    </w:pPr>
    <w:rPr>
      <w:rFonts w:ascii="Times New Roman" w:eastAsia="Times New Roman" w:hAnsi="Times New Roman"/>
      <w:sz w:val="28"/>
      <w:szCs w:val="28"/>
    </w:rPr>
  </w:style>
  <w:style w:type="character" w:customStyle="1" w:styleId="Heading1">
    <w:name w:val="Heading #1_"/>
    <w:link w:val="Heading10"/>
    <w:rsid w:val="00E57BEB"/>
    <w:rPr>
      <w:rFonts w:ascii="Times New Roman" w:eastAsia="Times New Roman" w:hAnsi="Times New Roman"/>
      <w:b/>
      <w:bCs/>
      <w:sz w:val="28"/>
      <w:szCs w:val="28"/>
      <w:shd w:val="clear" w:color="auto" w:fill="FFFFFF"/>
    </w:rPr>
  </w:style>
  <w:style w:type="paragraph" w:customStyle="1" w:styleId="Heading10">
    <w:name w:val="Heading #1"/>
    <w:basedOn w:val="a"/>
    <w:link w:val="Heading1"/>
    <w:rsid w:val="00E57BEB"/>
    <w:pPr>
      <w:widowControl w:val="0"/>
      <w:shd w:val="clear" w:color="auto" w:fill="FFFFFF"/>
      <w:spacing w:after="0" w:line="322" w:lineRule="exact"/>
      <w:jc w:val="center"/>
      <w:outlineLvl w:val="0"/>
    </w:pPr>
    <w:rPr>
      <w:rFonts w:ascii="Times New Roman" w:eastAsia="Times New Roman" w:hAnsi="Times New Roman"/>
      <w:b/>
      <w:bCs/>
      <w:sz w:val="28"/>
      <w:szCs w:val="28"/>
    </w:rPr>
  </w:style>
  <w:style w:type="paragraph" w:customStyle="1" w:styleId="14">
    <w:name w:val="Без интервала1"/>
    <w:rsid w:val="00E57BEB"/>
    <w:pPr>
      <w:spacing w:after="0" w:line="240" w:lineRule="auto"/>
    </w:pPr>
    <w:rPr>
      <w:rFonts w:ascii="Calibri" w:eastAsia="Times New Roman" w:hAnsi="Calibri" w:cs="Times New Roman"/>
      <w:lang w:eastAsia="ru-RU"/>
    </w:rPr>
  </w:style>
  <w:style w:type="character" w:customStyle="1" w:styleId="af">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Знак1 Знак Знак"/>
    <w:link w:val="ae"/>
    <w:locked/>
    <w:rsid w:val="00E57BEB"/>
    <w:rPr>
      <w:rFonts w:ascii="Times New Roman" w:eastAsia="Times New Roman" w:hAnsi="Times New Roman" w:cs="Times New Roman"/>
      <w:sz w:val="24"/>
      <w:szCs w:val="24"/>
      <w:lang w:eastAsia="uk-UA"/>
    </w:rPr>
  </w:style>
  <w:style w:type="character" w:customStyle="1" w:styleId="Bodytext2Bold">
    <w:name w:val="Body text (2) + Bold"/>
    <w:rsid w:val="00E57B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spelle">
    <w:name w:val="spelle"/>
    <w:basedOn w:val="a0"/>
    <w:rsid w:val="00E57BEB"/>
  </w:style>
  <w:style w:type="character" w:customStyle="1" w:styleId="grame">
    <w:name w:val="grame"/>
    <w:basedOn w:val="a0"/>
    <w:rsid w:val="00E57BEB"/>
  </w:style>
  <w:style w:type="paragraph" w:customStyle="1" w:styleId="15">
    <w:name w:val="Абзац списка1"/>
    <w:basedOn w:val="a"/>
    <w:rsid w:val="00E57BE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ind w:left="720"/>
      <w:contextualSpacing/>
    </w:pPr>
    <w:rPr>
      <w:rFonts w:ascii="Times New Roman" w:eastAsia="Arial Unicode MS" w:hAnsi="Times New Roman" w:cs="Times New Roman"/>
      <w:sz w:val="20"/>
      <w:szCs w:val="20"/>
      <w:lang w:eastAsia="ru-RU"/>
    </w:rPr>
  </w:style>
  <w:style w:type="character" w:customStyle="1" w:styleId="apple-converted-space">
    <w:name w:val="apple-converted-space"/>
    <w:basedOn w:val="a0"/>
    <w:rsid w:val="00E57BEB"/>
  </w:style>
  <w:style w:type="character" w:customStyle="1" w:styleId="30">
    <w:name w:val="Заголовок 3 Знак"/>
    <w:basedOn w:val="a0"/>
    <w:link w:val="3"/>
    <w:uiPriority w:val="9"/>
    <w:semiHidden/>
    <w:rsid w:val="00F97043"/>
    <w:rPr>
      <w:rFonts w:asciiTheme="majorHAnsi" w:eastAsiaTheme="majorEastAsia" w:hAnsiTheme="majorHAnsi" w:cstheme="majorBidi"/>
      <w:b/>
      <w:bCs/>
      <w:color w:val="4F81BD" w:themeColor="accent1"/>
    </w:rPr>
  </w:style>
  <w:style w:type="paragraph" w:styleId="aff">
    <w:name w:val="Block Text"/>
    <w:basedOn w:val="a"/>
    <w:uiPriority w:val="99"/>
    <w:rsid w:val="00F97043"/>
    <w:pPr>
      <w:spacing w:after="0" w:line="240" w:lineRule="auto"/>
      <w:ind w:left="-108" w:right="-108"/>
      <w:jc w:val="center"/>
    </w:pPr>
    <w:rPr>
      <w:rFonts w:ascii="Times New Roman" w:eastAsia="Calibri" w:hAnsi="Times New Roman" w:cs="Times New Roman"/>
      <w:sz w:val="28"/>
      <w:szCs w:val="20"/>
      <w:lang w:val="uk-UA" w:eastAsia="ru-RU"/>
    </w:rPr>
  </w:style>
  <w:style w:type="paragraph" w:customStyle="1" w:styleId="rvps2">
    <w:name w:val="rvps2"/>
    <w:basedOn w:val="a"/>
    <w:rsid w:val="00F97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бычный1"/>
    <w:rsid w:val="00F97043"/>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1780</Words>
  <Characters>1016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Maria Pogrizhuk</cp:lastModifiedBy>
  <cp:revision>5</cp:revision>
  <cp:lastPrinted>2018-12-10T10:04:00Z</cp:lastPrinted>
  <dcterms:created xsi:type="dcterms:W3CDTF">2018-12-10T13:56:00Z</dcterms:created>
  <dcterms:modified xsi:type="dcterms:W3CDTF">2018-12-10T14:43:00Z</dcterms:modified>
</cp:coreProperties>
</file>